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07" w:rsidRDefault="00D95007" w:rsidP="00D95007">
      <w:pPr>
        <w:shd w:val="clear" w:color="auto" w:fill="FFFFFF"/>
        <w:jc w:val="both"/>
        <w:rPr>
          <w:b/>
          <w:spacing w:val="-1"/>
          <w:u w:val="single"/>
          <w:lang w:val="ru-RU"/>
        </w:rPr>
      </w:pPr>
      <w:r>
        <w:rPr>
          <w:b/>
          <w:spacing w:val="-1"/>
          <w:u w:val="single"/>
          <w:lang w:val="ru-RU"/>
        </w:rPr>
        <w:t>Права и обязанности Заявителей</w:t>
      </w:r>
    </w:p>
    <w:p w:rsidR="00D95007" w:rsidRDefault="00D95007" w:rsidP="00D95007">
      <w:pPr>
        <w:shd w:val="clear" w:color="auto" w:fill="FFFFFF"/>
        <w:jc w:val="both"/>
        <w:rPr>
          <w:b/>
          <w:spacing w:val="-1"/>
          <w:u w:val="single"/>
          <w:lang w:val="ru-RU"/>
        </w:rPr>
      </w:pPr>
    </w:p>
    <w:p w:rsidR="00D95007" w:rsidRPr="00081C49" w:rsidRDefault="00D95007" w:rsidP="00D95007">
      <w:pPr>
        <w:tabs>
          <w:tab w:val="left" w:pos="993"/>
        </w:tabs>
        <w:jc w:val="both"/>
        <w:rPr>
          <w:rFonts w:cs="Times New Roman"/>
          <w:i/>
          <w:color w:val="auto"/>
          <w:u w:val="single"/>
          <w:lang w:val="ru-RU" w:eastAsia="ru-RU"/>
        </w:rPr>
      </w:pPr>
      <w:r w:rsidRPr="00081C49">
        <w:rPr>
          <w:rFonts w:cs="Times New Roman"/>
          <w:i/>
          <w:color w:val="auto"/>
          <w:u w:val="single"/>
          <w:lang w:val="ru-RU" w:eastAsia="ru-RU"/>
        </w:rPr>
        <w:t>Заявитель вправе:</w:t>
      </w:r>
    </w:p>
    <w:p w:rsidR="00D95007" w:rsidRPr="00081C49" w:rsidRDefault="00D95007" w:rsidP="00D950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i/>
          <w:color w:val="auto"/>
          <w:u w:val="single"/>
          <w:lang w:val="ru-RU" w:eastAsia="ru-RU"/>
        </w:rPr>
      </w:pPr>
      <w:r w:rsidRPr="00081C49">
        <w:rPr>
          <w:rFonts w:cs="Times New Roman"/>
          <w:i/>
          <w:color w:val="auto"/>
          <w:u w:val="single"/>
          <w:lang w:val="ru-RU" w:eastAsia="ru-RU"/>
        </w:rPr>
        <w:t>выбирать форму и схему подтверждения соответствия, предусмотренные для определенных видов продукции соответствующим техническим регламентом, правилами (порядком) проведения подтверждения соответствия;</w:t>
      </w:r>
    </w:p>
    <w:p w:rsidR="00D95007" w:rsidRPr="00081C49" w:rsidRDefault="00D95007" w:rsidP="00D950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i/>
          <w:color w:val="auto"/>
          <w:u w:val="single"/>
          <w:lang w:val="ru-RU" w:eastAsia="ru-RU"/>
        </w:rPr>
      </w:pPr>
      <w:r w:rsidRPr="00081C49">
        <w:rPr>
          <w:rFonts w:cs="Times New Roman"/>
          <w:i/>
          <w:color w:val="auto"/>
          <w:u w:val="single"/>
          <w:lang w:val="ru-RU" w:eastAsia="ru-RU"/>
        </w:rPr>
        <w:t>получить в органе по сертификации независимую компетентную оценку соответствия заявленной продукции, установленным для неё требованиям в строгом соответствии с нормативными документами;</w:t>
      </w:r>
    </w:p>
    <w:p w:rsidR="00D95007" w:rsidRPr="00081C49" w:rsidRDefault="00D95007" w:rsidP="00D950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i/>
          <w:color w:val="auto"/>
          <w:u w:val="single"/>
          <w:lang w:val="ru-RU" w:eastAsia="ru-RU"/>
        </w:rPr>
      </w:pPr>
      <w:r w:rsidRPr="00081C49">
        <w:rPr>
          <w:rFonts w:cs="Times New Roman"/>
          <w:i/>
          <w:color w:val="auto"/>
          <w:u w:val="single"/>
          <w:lang w:val="ru-RU" w:eastAsia="ru-RU"/>
        </w:rPr>
        <w:t>обращаться для осуществления работ по подтверждению соответствия в любой орган по сертификации, область аккредитации (полномочий) которого распространяется на заявляемую продукцию;</w:t>
      </w:r>
    </w:p>
    <w:p w:rsidR="00D95007" w:rsidRPr="00081C49" w:rsidRDefault="00D95007" w:rsidP="00D950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i/>
          <w:color w:val="auto"/>
          <w:u w:val="single"/>
          <w:lang w:val="ru-RU" w:eastAsia="ru-RU"/>
        </w:rPr>
      </w:pPr>
      <w:r w:rsidRPr="00081C49">
        <w:rPr>
          <w:rFonts w:cs="Times New Roman"/>
          <w:i/>
          <w:color w:val="auto"/>
          <w:u w:val="single"/>
          <w:lang w:val="ru-RU" w:eastAsia="ru-RU"/>
        </w:rPr>
        <w:t>использовать техническую документацию и иные доказательственные материалы для целей подтверждения соответствия продукции установленным требованиям;</w:t>
      </w:r>
    </w:p>
    <w:p w:rsidR="00D95007" w:rsidRPr="00081C49" w:rsidRDefault="00D95007" w:rsidP="00D950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i/>
          <w:color w:val="auto"/>
          <w:u w:val="single"/>
          <w:lang w:val="ru-RU" w:eastAsia="ru-RU"/>
        </w:rPr>
      </w:pPr>
      <w:r w:rsidRPr="00081C49">
        <w:rPr>
          <w:rFonts w:cs="Times New Roman"/>
          <w:i/>
          <w:color w:val="auto"/>
          <w:u w:val="single"/>
          <w:lang w:val="ru-RU" w:eastAsia="ru-RU"/>
        </w:rPr>
        <w:t>указывать в рекламных и других материалах информацию о действующих документах, о подтверждении соответствия своей продукции, в том числе маркировать в установленном порядке продукцию, соответствие которой было подтверждено, определенным знаком соответствия (знаком обращения на рынке).</w:t>
      </w:r>
    </w:p>
    <w:p w:rsidR="00D95007" w:rsidRPr="00081C49" w:rsidRDefault="00D95007" w:rsidP="00D95007">
      <w:pPr>
        <w:autoSpaceDE w:val="0"/>
        <w:autoSpaceDN w:val="0"/>
        <w:adjustRightInd w:val="0"/>
        <w:rPr>
          <w:i/>
          <w:u w:val="single"/>
          <w:lang w:val="ru-RU"/>
        </w:rPr>
      </w:pPr>
    </w:p>
    <w:p w:rsidR="00D95007" w:rsidRPr="00081C49" w:rsidRDefault="00D95007" w:rsidP="00D95007">
      <w:pPr>
        <w:autoSpaceDE w:val="0"/>
        <w:autoSpaceDN w:val="0"/>
        <w:adjustRightInd w:val="0"/>
        <w:rPr>
          <w:i/>
          <w:u w:val="single"/>
          <w:lang w:val="ru-RU"/>
        </w:rPr>
      </w:pPr>
      <w:r w:rsidRPr="00081C49">
        <w:rPr>
          <w:i/>
          <w:u w:val="single"/>
          <w:lang w:val="ru-RU"/>
        </w:rPr>
        <w:t xml:space="preserve">Заказчик услуг обязан 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u w:val="single"/>
          <w:lang w:val="ru-RU"/>
        </w:rPr>
      </w:pPr>
      <w:proofErr w:type="gramStart"/>
      <w:r w:rsidRPr="00081C49">
        <w:rPr>
          <w:i/>
          <w:u w:val="single"/>
          <w:lang w:val="ru-RU"/>
        </w:rPr>
        <w:t>представить с заявкой на оказание услуг заверенные в установленном порядке: свидетельство о государственной регистрации юридического лица (ОГРН, ОГРНИП), свидетельство о постановке на учет в налоговом органе (ИНН/КПП), информационный лист предприятия с указанием юридического адреса, фактического адреса производства, должность, ф.и.о. руководителя, ф.и.о. главного бухгалтера, телефон, факс, электронную почту;</w:t>
      </w:r>
      <w:proofErr w:type="gramEnd"/>
    </w:p>
    <w:p w:rsidR="00D95007" w:rsidRPr="00081C49" w:rsidRDefault="00D95007" w:rsidP="00D9500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u w:val="single"/>
          <w:lang w:val="ru-RU"/>
        </w:rPr>
      </w:pPr>
      <w:r w:rsidRPr="00081C49">
        <w:rPr>
          <w:i/>
          <w:u w:val="single"/>
          <w:lang w:val="ru-RU"/>
        </w:rPr>
        <w:t>своевременно производить оплату согласно заключенному договору;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u w:val="single"/>
          <w:lang w:val="ru-RU"/>
        </w:rPr>
      </w:pPr>
      <w:r w:rsidRPr="00081C49">
        <w:rPr>
          <w:i/>
          <w:u w:val="single"/>
          <w:lang w:val="ru-RU"/>
        </w:rPr>
        <w:t>соблюдать установленные сроки выполнения работ при оказании услуг и условия заключенного договора;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u w:val="single"/>
          <w:lang w:val="ru-RU"/>
        </w:rPr>
      </w:pPr>
      <w:r w:rsidRPr="00081C49">
        <w:rPr>
          <w:i/>
          <w:u w:val="single"/>
          <w:lang w:val="ru-RU"/>
        </w:rPr>
        <w:t>выполнять законодательные требования, установленные для объекта подтверждения соответствия, оценки, испытания;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u w:val="single"/>
          <w:lang w:val="ru-RU"/>
        </w:rPr>
      </w:pPr>
      <w:r w:rsidRPr="00081C49">
        <w:rPr>
          <w:i/>
          <w:u w:val="single"/>
          <w:lang w:val="ru-RU"/>
        </w:rPr>
        <w:t>предоставлять необходимую информацию и документы, необходимые при оказании услуг;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u w:val="single"/>
          <w:lang w:val="ru-RU"/>
        </w:rPr>
      </w:pPr>
      <w:r w:rsidRPr="00081C49">
        <w:rPr>
          <w:i/>
          <w:u w:val="single"/>
          <w:lang w:val="ru-RU"/>
        </w:rPr>
        <w:t>обеспечивать доступ специалистам ОС ФБУ «Красноярский ЦСМ» и, при необходимости, техническим экспертам, стажерам на территорию предприятия (организации), если это определено правилами (порядками) при оказании услуг;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u w:val="single"/>
          <w:lang w:val="ru-RU"/>
        </w:rPr>
      </w:pPr>
      <w:r w:rsidRPr="00081C49">
        <w:rPr>
          <w:i/>
          <w:u w:val="single"/>
          <w:lang w:val="ru-RU"/>
        </w:rPr>
        <w:t>не оказывать давления на специалистов ОС ФБУ «</w:t>
      </w:r>
      <w:proofErr w:type="gramStart"/>
      <w:r w:rsidRPr="00081C49">
        <w:rPr>
          <w:i/>
          <w:u w:val="single"/>
          <w:lang w:val="ru-RU"/>
        </w:rPr>
        <w:t>Красноярский</w:t>
      </w:r>
      <w:proofErr w:type="gramEnd"/>
      <w:r w:rsidRPr="00081C49">
        <w:rPr>
          <w:i/>
          <w:u w:val="single"/>
          <w:lang w:val="ru-RU"/>
        </w:rPr>
        <w:t xml:space="preserve"> ЦСМ»  при оказании услуг;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i/>
          <w:spacing w:val="-1"/>
          <w:u w:val="single"/>
          <w:lang w:val="ru-RU"/>
        </w:rPr>
      </w:pPr>
      <w:r w:rsidRPr="00081C49">
        <w:rPr>
          <w:i/>
          <w:u w:val="single"/>
          <w:lang w:val="ru-RU"/>
        </w:rPr>
        <w:t>предъявлять претензии только в той части услуги, на которую был заключен договор;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i/>
          <w:spacing w:val="-1"/>
          <w:u w:val="single"/>
          <w:lang w:val="ru-RU"/>
        </w:rPr>
      </w:pPr>
      <w:r w:rsidRPr="00081C49">
        <w:rPr>
          <w:i/>
          <w:u w:val="single"/>
          <w:lang w:val="ru-RU"/>
        </w:rPr>
        <w:t xml:space="preserve">информировать ОС ФБУ «Красноярский ЦСМ»  </w:t>
      </w:r>
      <w:proofErr w:type="gramStart"/>
      <w:r w:rsidRPr="00081C49">
        <w:rPr>
          <w:i/>
          <w:u w:val="single"/>
          <w:lang w:val="ru-RU"/>
        </w:rPr>
        <w:t>о</w:t>
      </w:r>
      <w:proofErr w:type="gramEnd"/>
      <w:r w:rsidRPr="00081C49">
        <w:rPr>
          <w:i/>
          <w:u w:val="single"/>
          <w:lang w:val="ru-RU"/>
        </w:rPr>
        <w:t xml:space="preserve"> всех изменениях на предприятии, предусмотренных договором на оказание услуг;</w:t>
      </w:r>
    </w:p>
    <w:p w:rsidR="00D95007" w:rsidRPr="00081C49" w:rsidRDefault="00D95007" w:rsidP="00D9500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i/>
          <w:spacing w:val="-1"/>
          <w:u w:val="single"/>
          <w:lang w:val="ru-RU"/>
        </w:rPr>
      </w:pPr>
      <w:r w:rsidRPr="00081C49">
        <w:rPr>
          <w:i/>
          <w:u w:val="single"/>
          <w:lang w:val="ru-RU"/>
        </w:rPr>
        <w:t>соблюдать правила использования результатов оказания услуг по подтверждению соответствия продукции, услуг, систем менеджмента, оценки (испытаний) условий труда, в том числе знаков соответствия, знаков обращения на рынке при рекламе своей деятельности, чтобы не вводить в заблуждение своих потребителей и заинтересованные стороны, не нанести ущерб репутации  ОС ФБУ «Красноярский ЦСМ».</w:t>
      </w:r>
    </w:p>
    <w:p w:rsidR="006C12FF" w:rsidRPr="00D95007" w:rsidRDefault="00D95007">
      <w:pPr>
        <w:rPr>
          <w:lang w:val="ru-RU"/>
        </w:rPr>
      </w:pPr>
    </w:p>
    <w:sectPr w:rsidR="006C12FF" w:rsidRPr="00D95007" w:rsidSect="007F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09BF"/>
    <w:multiLevelType w:val="hybridMultilevel"/>
    <w:tmpl w:val="7FBCCE10"/>
    <w:lvl w:ilvl="0" w:tplc="E2D6C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5541A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D7ECA"/>
    <w:multiLevelType w:val="multilevel"/>
    <w:tmpl w:val="D4F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95007"/>
    <w:rsid w:val="00001712"/>
    <w:rsid w:val="00034087"/>
    <w:rsid w:val="00034F98"/>
    <w:rsid w:val="0005197A"/>
    <w:rsid w:val="00082DDD"/>
    <w:rsid w:val="00092A16"/>
    <w:rsid w:val="000C036B"/>
    <w:rsid w:val="000F5A09"/>
    <w:rsid w:val="001A6259"/>
    <w:rsid w:val="001D6C23"/>
    <w:rsid w:val="001E2DF8"/>
    <w:rsid w:val="00233E2C"/>
    <w:rsid w:val="00253E34"/>
    <w:rsid w:val="00267E51"/>
    <w:rsid w:val="0028657C"/>
    <w:rsid w:val="002976C6"/>
    <w:rsid w:val="00332BE6"/>
    <w:rsid w:val="0033746F"/>
    <w:rsid w:val="003504CA"/>
    <w:rsid w:val="00366700"/>
    <w:rsid w:val="00367EC4"/>
    <w:rsid w:val="003C66D7"/>
    <w:rsid w:val="003E20F4"/>
    <w:rsid w:val="00405F18"/>
    <w:rsid w:val="00416FB1"/>
    <w:rsid w:val="00430124"/>
    <w:rsid w:val="00454BCB"/>
    <w:rsid w:val="00471EAC"/>
    <w:rsid w:val="00476C3B"/>
    <w:rsid w:val="004B5D86"/>
    <w:rsid w:val="005C642B"/>
    <w:rsid w:val="005F51DF"/>
    <w:rsid w:val="00600572"/>
    <w:rsid w:val="006153B7"/>
    <w:rsid w:val="006410BE"/>
    <w:rsid w:val="00703EB5"/>
    <w:rsid w:val="007B2E61"/>
    <w:rsid w:val="007C20A1"/>
    <w:rsid w:val="007D1347"/>
    <w:rsid w:val="007E5FF9"/>
    <w:rsid w:val="007F1862"/>
    <w:rsid w:val="00810BA5"/>
    <w:rsid w:val="00826FAB"/>
    <w:rsid w:val="00830122"/>
    <w:rsid w:val="00887A20"/>
    <w:rsid w:val="008A0DE9"/>
    <w:rsid w:val="00903586"/>
    <w:rsid w:val="00925705"/>
    <w:rsid w:val="00A0067A"/>
    <w:rsid w:val="00A17F0A"/>
    <w:rsid w:val="00A34CAB"/>
    <w:rsid w:val="00A678FE"/>
    <w:rsid w:val="00A9359A"/>
    <w:rsid w:val="00A97B37"/>
    <w:rsid w:val="00AB1514"/>
    <w:rsid w:val="00AB5ACF"/>
    <w:rsid w:val="00AE1CF3"/>
    <w:rsid w:val="00B0407D"/>
    <w:rsid w:val="00B04568"/>
    <w:rsid w:val="00B218BB"/>
    <w:rsid w:val="00B5759B"/>
    <w:rsid w:val="00BD3900"/>
    <w:rsid w:val="00BE7BA9"/>
    <w:rsid w:val="00BF705F"/>
    <w:rsid w:val="00C75CF3"/>
    <w:rsid w:val="00CF63A0"/>
    <w:rsid w:val="00D0390D"/>
    <w:rsid w:val="00D04C98"/>
    <w:rsid w:val="00D95007"/>
    <w:rsid w:val="00DB5253"/>
    <w:rsid w:val="00DC1748"/>
    <w:rsid w:val="00E30644"/>
    <w:rsid w:val="00E40602"/>
    <w:rsid w:val="00E666D8"/>
    <w:rsid w:val="00E9181F"/>
    <w:rsid w:val="00EC752C"/>
    <w:rsid w:val="00F0652F"/>
    <w:rsid w:val="00F47606"/>
    <w:rsid w:val="00F95B75"/>
    <w:rsid w:val="00FC1223"/>
    <w:rsid w:val="00FD7053"/>
    <w:rsid w:val="00FF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07"/>
    <w:pPr>
      <w:spacing w:after="0" w:line="240" w:lineRule="auto"/>
      <w:ind w:firstLine="709"/>
    </w:pPr>
    <w:rPr>
      <w:rFonts w:ascii="Times New Roman" w:eastAsia="Times New Roman" w:hAnsi="Times New Roman" w:cs="DejaVu Sans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goromleva</cp:lastModifiedBy>
  <cp:revision>2</cp:revision>
  <dcterms:created xsi:type="dcterms:W3CDTF">2021-07-27T02:09:00Z</dcterms:created>
  <dcterms:modified xsi:type="dcterms:W3CDTF">2021-07-27T02:12:00Z</dcterms:modified>
</cp:coreProperties>
</file>