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47" w:rsidRPr="00D74936" w:rsidRDefault="00E26747" w:rsidP="00E26747">
      <w:pPr>
        <w:pStyle w:val="1"/>
        <w:numPr>
          <w:ilvl w:val="0"/>
          <w:numId w:val="0"/>
        </w:numPr>
        <w:jc w:val="center"/>
        <w:rPr>
          <w:b w:val="0"/>
        </w:rPr>
      </w:pPr>
      <w:r w:rsidRPr="00D74936">
        <w:rPr>
          <w:b w:val="0"/>
        </w:rPr>
        <w:t>ДОГОВОР №</w:t>
      </w:r>
    </w:p>
    <w:p w:rsidR="00E26747" w:rsidRPr="002E1B77" w:rsidRDefault="00E26747" w:rsidP="00E26747">
      <w:pPr>
        <w:jc w:val="center"/>
      </w:pPr>
      <w:r w:rsidRPr="002E1B77">
        <w:t xml:space="preserve">на </w:t>
      </w:r>
      <w:r>
        <w:t>оказание метрологических услуг</w:t>
      </w:r>
    </w:p>
    <w:p w:rsidR="00E26747" w:rsidRPr="00674489" w:rsidRDefault="00E26747" w:rsidP="00E26747">
      <w:pPr>
        <w:jc w:val="center"/>
        <w:rPr>
          <w:sz w:val="16"/>
        </w:rPr>
      </w:pPr>
    </w:p>
    <w:p w:rsidR="00B61734" w:rsidRDefault="00E26747" w:rsidP="00E26747">
      <w:pPr>
        <w:widowControl w:val="0"/>
        <w:tabs>
          <w:tab w:val="right" w:pos="9639"/>
        </w:tabs>
        <w:jc w:val="both"/>
      </w:pPr>
      <w:r w:rsidRPr="002E1B77">
        <w:t>г. Красноярск</w:t>
      </w:r>
      <w:r>
        <w:t xml:space="preserve"> </w:t>
      </w:r>
      <w:r>
        <w:tab/>
        <w:t>«___</w:t>
      </w:r>
      <w:r w:rsidRPr="002E1B77">
        <w:t>»__</w:t>
      </w:r>
      <w:r>
        <w:t>___</w:t>
      </w:r>
      <w:r w:rsidRPr="002E1B77">
        <w:t>_________20</w:t>
      </w:r>
      <w:r>
        <w:t>__</w:t>
      </w:r>
      <w:r w:rsidRPr="002E1B77">
        <w:t>г.</w:t>
      </w:r>
    </w:p>
    <w:p w:rsidR="00E26747" w:rsidRDefault="00E26747" w:rsidP="00E26747">
      <w:pPr>
        <w:widowControl w:val="0"/>
        <w:jc w:val="both"/>
        <w:rPr>
          <w:color w:val="000000"/>
        </w:rPr>
      </w:pPr>
    </w:p>
    <w:p w:rsidR="005411A1" w:rsidRDefault="00E26747" w:rsidP="00D74936">
      <w:pPr>
        <w:pStyle w:val="Style7"/>
        <w:spacing w:line="240" w:lineRule="auto"/>
        <w:ind w:firstLine="709"/>
        <w:rPr>
          <w:rStyle w:val="FontStyle12"/>
          <w:sz w:val="24"/>
          <w:szCs w:val="24"/>
        </w:rPr>
      </w:pPr>
      <w:r w:rsidRPr="003D285E">
        <w:rPr>
          <w:rStyle w:val="FontStyle12"/>
          <w:color w:val="000000"/>
          <w:sz w:val="24"/>
        </w:rPr>
        <w:t xml:space="preserve"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 (ФБУ «Красноярский ЦСМ»), именуемое в дальнейшем «Исполнитель», </w:t>
      </w:r>
      <w:r w:rsidRPr="003D285E">
        <w:rPr>
          <w:rStyle w:val="FontStyle12"/>
          <w:sz w:val="24"/>
        </w:rPr>
        <w:t>в лице директора ___________________________ , действующего на основании «Устава», с одной стороны, и</w:t>
      </w:r>
      <w:r w:rsidR="00396CB2">
        <w:rPr>
          <w:rStyle w:val="FontStyle12"/>
          <w:sz w:val="24"/>
        </w:rPr>
        <w:t xml:space="preserve"> </w:t>
      </w:r>
      <w:r w:rsidRPr="003D285E">
        <w:rPr>
          <w:rStyle w:val="FontStyle12"/>
          <w:sz w:val="24"/>
        </w:rPr>
        <w:t xml:space="preserve">_____________________________ _______________________, именуемое в дальнейшем «Заказчик», в лице ________________ _____________________, действующего на основании </w:t>
      </w:r>
      <w:r w:rsidRPr="003D285E">
        <w:rPr>
          <w:rStyle w:val="FontStyle12"/>
          <w:sz w:val="24"/>
          <w:u w:val="single"/>
        </w:rPr>
        <w:t>(</w:t>
      </w:r>
      <w:r w:rsidRPr="003D285E">
        <w:rPr>
          <w:rStyle w:val="FontStyle12"/>
          <w:i/>
          <w:iCs/>
          <w:sz w:val="24"/>
          <w:u w:val="single"/>
        </w:rPr>
        <w:t>Устава, положения, доверенности</w:t>
      </w:r>
      <w:r w:rsidRPr="003D285E">
        <w:rPr>
          <w:rStyle w:val="FontStyle12"/>
          <w:sz w:val="24"/>
          <w:u w:val="single"/>
        </w:rPr>
        <w:t>)</w:t>
      </w:r>
      <w:r w:rsidRPr="003D285E">
        <w:rPr>
          <w:rStyle w:val="FontStyle12"/>
          <w:sz w:val="24"/>
        </w:rPr>
        <w:t xml:space="preserve">, с другой стороны, </w:t>
      </w:r>
      <w:r>
        <w:rPr>
          <w:rStyle w:val="FontStyle12"/>
          <w:sz w:val="24"/>
        </w:rPr>
        <w:t xml:space="preserve">в </w:t>
      </w:r>
      <w:r>
        <w:rPr>
          <w:sz w:val="24"/>
          <w:szCs w:val="24"/>
        </w:rPr>
        <w:t xml:space="preserve">дальнейшем вместе именуемые «Стороны», </w:t>
      </w:r>
      <w:r w:rsidRPr="003D285E">
        <w:rPr>
          <w:rStyle w:val="FontStyle12"/>
          <w:sz w:val="24"/>
        </w:rPr>
        <w:t>заключили настоящий договор о нижеследующем:</w:t>
      </w:r>
    </w:p>
    <w:p w:rsidR="00E063E9" w:rsidRPr="00CF5D2C" w:rsidRDefault="00417172" w:rsidP="004F1CD2">
      <w:pPr>
        <w:suppressAutoHyphens w:val="0"/>
        <w:spacing w:before="240" w:after="240"/>
        <w:jc w:val="center"/>
        <w:rPr>
          <w:caps/>
        </w:rPr>
      </w:pPr>
      <w:r>
        <w:rPr>
          <w:caps/>
        </w:rPr>
        <w:t xml:space="preserve">1 </w:t>
      </w:r>
      <w:r w:rsidR="00E063E9" w:rsidRPr="00CF5D2C">
        <w:rPr>
          <w:caps/>
        </w:rPr>
        <w:t>Предмет договора</w:t>
      </w:r>
    </w:p>
    <w:p w:rsidR="00B61734" w:rsidRDefault="00B61734" w:rsidP="00D74936">
      <w:pPr>
        <w:pStyle w:val="21"/>
        <w:widowControl w:val="0"/>
        <w:suppressAutoHyphens w:val="0"/>
        <w:ind w:firstLine="709"/>
        <w:rPr>
          <w:sz w:val="24"/>
          <w:szCs w:val="24"/>
        </w:rPr>
      </w:pPr>
      <w:r>
        <w:rPr>
          <w:sz w:val="24"/>
          <w:szCs w:val="24"/>
        </w:rPr>
        <w:t>1.1.</w:t>
      </w:r>
      <w:r w:rsidR="00F72B1C">
        <w:rPr>
          <w:sz w:val="24"/>
          <w:szCs w:val="24"/>
        </w:rPr>
        <w:t xml:space="preserve"> </w:t>
      </w:r>
      <w:r w:rsidR="009B3393">
        <w:rPr>
          <w:sz w:val="24"/>
          <w:szCs w:val="24"/>
        </w:rPr>
        <w:t>Заказчик поручает, а Исполнитель принимает на себя обязательства по проведению метрологической экспертизы</w:t>
      </w:r>
      <w:r w:rsidR="004B7DE6">
        <w:rPr>
          <w:sz w:val="24"/>
          <w:szCs w:val="24"/>
        </w:rPr>
        <w:t xml:space="preserve"> </w:t>
      </w:r>
      <w:r w:rsidR="004B7DE6" w:rsidRPr="004B7DE6">
        <w:rPr>
          <w:sz w:val="24"/>
          <w:szCs w:val="24"/>
        </w:rPr>
        <w:t>(далее по тексту — МЭ):</w:t>
      </w:r>
      <w:r w:rsidR="009B3393">
        <w:rPr>
          <w:sz w:val="24"/>
          <w:szCs w:val="24"/>
        </w:rPr>
        <w:t xml:space="preserve"> </w:t>
      </w:r>
      <w:r w:rsidR="00E26747" w:rsidRPr="00E26747">
        <w:rPr>
          <w:i/>
          <w:sz w:val="24"/>
          <w:szCs w:val="24"/>
          <w:u w:val="single"/>
        </w:rPr>
        <w:t>привести наименование документа</w:t>
      </w:r>
      <w:r w:rsidR="004B7DE6">
        <w:rPr>
          <w:i/>
          <w:sz w:val="24"/>
          <w:szCs w:val="24"/>
          <w:u w:val="single"/>
        </w:rPr>
        <w:t>(ов)</w:t>
      </w:r>
      <w:r w:rsidR="00AB5B00">
        <w:rPr>
          <w:sz w:val="24"/>
          <w:szCs w:val="24"/>
        </w:rPr>
        <w:t>.</w:t>
      </w:r>
    </w:p>
    <w:p w:rsidR="009B3393" w:rsidRPr="002E1B77" w:rsidRDefault="009B3393" w:rsidP="00D74936">
      <w:pPr>
        <w:widowControl w:val="0"/>
        <w:ind w:firstLine="709"/>
        <w:jc w:val="both"/>
        <w:rPr>
          <w:b/>
          <w:bCs/>
          <w:caps/>
        </w:rPr>
      </w:pPr>
      <w:r w:rsidRPr="002E1B77">
        <w:t xml:space="preserve">1.2. Услуги, оказываемые Исполнителем, должны соответствовать условиям договора, требованиям действующих нормативно-правовых актов Российской Федерации, а также требованиям, </w:t>
      </w:r>
      <w:r>
        <w:t>нормативной документации:</w:t>
      </w:r>
      <w:r w:rsidRPr="002E1B77">
        <w:t xml:space="preserve"> </w:t>
      </w:r>
    </w:p>
    <w:p w:rsidR="00396CB2" w:rsidRPr="00307A9D" w:rsidRDefault="00396CB2" w:rsidP="00396CB2">
      <w:pPr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307A9D">
        <w:rPr>
          <w:lang w:eastAsia="ru-RU"/>
        </w:rPr>
        <w:t>Постановление Правительства РФ от 31.10.2009 № 879 «Об утверждении Положения о единицах величин, допускаемых к применению в Российской Федерации»;</w:t>
      </w:r>
    </w:p>
    <w:p w:rsidR="00396CB2" w:rsidRPr="00307A9D" w:rsidRDefault="00396CB2" w:rsidP="00396CB2">
      <w:pPr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307A9D">
        <w:rPr>
          <w:rStyle w:val="FontStyle12"/>
          <w:bCs/>
          <w:sz w:val="24"/>
          <w:szCs w:val="24"/>
        </w:rPr>
        <w:t>ГОСТ Р 8.1024-2023 «ГСИ. Метрологическая экспертиза технической документации. Основные положения»;</w:t>
      </w:r>
    </w:p>
    <w:p w:rsidR="009B3393" w:rsidRPr="00544151" w:rsidRDefault="00396CB2" w:rsidP="00396CB2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07A9D">
        <w:t>РМГ 63-2003 «ГСИ. Обеспечение эффективности измерений при управлении технологическими процессами. Метрологическая экспертиза технической документации».</w:t>
      </w:r>
    </w:p>
    <w:p w:rsidR="00300541" w:rsidRDefault="00B61734" w:rsidP="00D74936">
      <w:pPr>
        <w:widowControl w:val="0"/>
        <w:suppressAutoHyphens w:val="0"/>
        <w:ind w:firstLine="709"/>
        <w:jc w:val="both"/>
        <w:rPr>
          <w:color w:val="000000"/>
        </w:rPr>
      </w:pPr>
      <w:r>
        <w:t>1.</w:t>
      </w:r>
      <w:r w:rsidR="009B3393">
        <w:t xml:space="preserve">3 </w:t>
      </w:r>
      <w:r w:rsidR="00396CB2" w:rsidRPr="00307A9D">
        <w:t xml:space="preserve">Услуга считается выполненной Исполнителем и принятой Заказчиком после подписания Актов об оказании услуг уполномоченными представителями сторон. Результатом выполненных услуг является </w:t>
      </w:r>
      <w:r w:rsidR="00396CB2" w:rsidRPr="00307A9D">
        <w:rPr>
          <w:color w:val="000000"/>
        </w:rPr>
        <w:t>заключение, утвержденное главным метрологом ФБУ «Красноярский ЦСМ»</w:t>
      </w:r>
      <w:r w:rsidR="00300541">
        <w:rPr>
          <w:color w:val="000000"/>
        </w:rPr>
        <w:t>.</w:t>
      </w:r>
      <w:r>
        <w:rPr>
          <w:color w:val="000000"/>
        </w:rPr>
        <w:t xml:space="preserve"> </w:t>
      </w:r>
    </w:p>
    <w:p w:rsidR="00E063E9" w:rsidRPr="00CF5D2C" w:rsidRDefault="00417172" w:rsidP="00417172">
      <w:pPr>
        <w:pStyle w:val="1"/>
        <w:tabs>
          <w:tab w:val="clear" w:pos="432"/>
          <w:tab w:val="num" w:pos="0"/>
        </w:tabs>
        <w:spacing w:before="240" w:after="240"/>
        <w:ind w:left="0" w:firstLine="0"/>
        <w:jc w:val="center"/>
        <w:rPr>
          <w:b w:val="0"/>
          <w:bCs/>
          <w:caps/>
          <w:sz w:val="24"/>
          <w:szCs w:val="24"/>
        </w:rPr>
      </w:pPr>
      <w:r>
        <w:rPr>
          <w:b w:val="0"/>
          <w:bCs/>
          <w:caps/>
          <w:sz w:val="24"/>
          <w:szCs w:val="24"/>
        </w:rPr>
        <w:t xml:space="preserve">2 </w:t>
      </w:r>
      <w:r w:rsidR="00E063E9" w:rsidRPr="00CF5D2C">
        <w:rPr>
          <w:b w:val="0"/>
          <w:bCs/>
          <w:caps/>
          <w:sz w:val="24"/>
          <w:szCs w:val="24"/>
        </w:rPr>
        <w:t>Обязательства сторон</w:t>
      </w:r>
    </w:p>
    <w:p w:rsidR="00D6582E" w:rsidRPr="00D74936" w:rsidRDefault="00852C22" w:rsidP="00D74936">
      <w:pPr>
        <w:widowControl w:val="0"/>
        <w:suppressAutoHyphens w:val="0"/>
        <w:ind w:firstLine="709"/>
        <w:jc w:val="both"/>
      </w:pPr>
      <w:r w:rsidRPr="00D74936">
        <w:t>2</w:t>
      </w:r>
      <w:r w:rsidR="00CF5D2C" w:rsidRPr="00D74936">
        <w:t>.1 Исполнитель обязан</w:t>
      </w:r>
      <w:r w:rsidR="004B7DE6" w:rsidRPr="00D74936">
        <w:t xml:space="preserve"> при получении от Заказчика технической документации на объект метрологической экспертизы</w:t>
      </w:r>
      <w:r w:rsidR="00D6582E" w:rsidRPr="00D74936">
        <w:t>:</w:t>
      </w:r>
    </w:p>
    <w:p w:rsidR="004B7DE6" w:rsidRPr="00D74936" w:rsidRDefault="00852C22" w:rsidP="00D74936">
      <w:pPr>
        <w:widowControl w:val="0"/>
        <w:suppressAutoHyphens w:val="0"/>
        <w:ind w:firstLine="709"/>
        <w:jc w:val="both"/>
        <w:rPr>
          <w:rStyle w:val="FontStyle12"/>
          <w:sz w:val="24"/>
          <w:szCs w:val="24"/>
        </w:rPr>
      </w:pPr>
      <w:r w:rsidRPr="00D74936">
        <w:t>2</w:t>
      </w:r>
      <w:r w:rsidR="00D6582E" w:rsidRPr="00D74936">
        <w:t>.1.1</w:t>
      </w:r>
      <w:r w:rsidR="004B7DE6" w:rsidRPr="00D74936">
        <w:t xml:space="preserve"> Оказать услуги с надлежащим качеством в соответствии с требованиями настоящего Договора, законодательства Российской Федерации,</w:t>
      </w:r>
      <w:r w:rsidR="004B7DE6" w:rsidRPr="00D74936">
        <w:rPr>
          <w:rStyle w:val="ac"/>
        </w:rPr>
        <w:t xml:space="preserve"> </w:t>
      </w:r>
      <w:r w:rsidR="004B7DE6" w:rsidRPr="00D74936">
        <w:rPr>
          <w:rStyle w:val="FontStyle12"/>
          <w:sz w:val="24"/>
          <w:szCs w:val="24"/>
        </w:rPr>
        <w:t>требованиями, предъявляемыми к данному виду услуг.</w:t>
      </w:r>
    </w:p>
    <w:p w:rsidR="005A42B5" w:rsidRPr="00D74936" w:rsidRDefault="004B7DE6" w:rsidP="00D74936">
      <w:pPr>
        <w:widowControl w:val="0"/>
        <w:suppressAutoHyphens w:val="0"/>
        <w:ind w:firstLine="709"/>
        <w:jc w:val="both"/>
      </w:pPr>
      <w:r w:rsidRPr="00D74936">
        <w:t>2.1.2 Провести метрологическую экспертизу технической документации.</w:t>
      </w:r>
      <w:r w:rsidR="00D6582E" w:rsidRPr="00D74936">
        <w:t xml:space="preserve"> </w:t>
      </w:r>
    </w:p>
    <w:p w:rsidR="004B7DE6" w:rsidRPr="00D74936" w:rsidRDefault="004B7DE6" w:rsidP="00D74936">
      <w:pPr>
        <w:widowControl w:val="0"/>
        <w:tabs>
          <w:tab w:val="left" w:pos="1276"/>
        </w:tabs>
        <w:suppressAutoHyphens w:val="0"/>
        <w:ind w:firstLine="709"/>
        <w:jc w:val="both"/>
      </w:pPr>
      <w:r w:rsidRPr="00D74936">
        <w:t>2.1.3 При положительных результатах МЭ:</w:t>
      </w:r>
    </w:p>
    <w:p w:rsidR="004B7DE6" w:rsidRPr="00D74936" w:rsidRDefault="004B7DE6" w:rsidP="00396CB2">
      <w:pPr>
        <w:pStyle w:val="ad"/>
        <w:widowControl w:val="0"/>
        <w:numPr>
          <w:ilvl w:val="0"/>
          <w:numId w:val="5"/>
        </w:numPr>
        <w:tabs>
          <w:tab w:val="left" w:pos="1276"/>
        </w:tabs>
        <w:suppressAutoHyphens w:val="0"/>
        <w:ind w:left="0" w:firstLine="709"/>
        <w:jc w:val="both"/>
      </w:pPr>
      <w:r w:rsidRPr="00D74936">
        <w:t xml:space="preserve">оформить заключение о соответствии технической документации </w:t>
      </w:r>
      <w:r w:rsidR="00345FD9" w:rsidRPr="00D74936">
        <w:t xml:space="preserve">метрологическим требованиям, </w:t>
      </w:r>
      <w:r w:rsidRPr="00D74936">
        <w:t xml:space="preserve">установленным </w:t>
      </w:r>
      <w:r w:rsidR="00345FD9" w:rsidRPr="00D74936">
        <w:t xml:space="preserve">в нормативно-правовых актах </w:t>
      </w:r>
      <w:r w:rsidR="00681DB1" w:rsidRPr="00D74936">
        <w:t>в области обеспечения единства измерений</w:t>
      </w:r>
      <w:r w:rsidR="00345FD9" w:rsidRPr="00D74936">
        <w:t>, техническом задании</w:t>
      </w:r>
      <w:r w:rsidR="00F50D3D" w:rsidRPr="00D74936">
        <w:t>;</w:t>
      </w:r>
    </w:p>
    <w:p w:rsidR="004B7DE6" w:rsidRPr="00D74936" w:rsidRDefault="004B7DE6" w:rsidP="00396CB2">
      <w:pPr>
        <w:pStyle w:val="ad"/>
        <w:widowControl w:val="0"/>
        <w:numPr>
          <w:ilvl w:val="0"/>
          <w:numId w:val="5"/>
        </w:numPr>
        <w:tabs>
          <w:tab w:val="left" w:pos="1276"/>
        </w:tabs>
        <w:suppressAutoHyphens w:val="0"/>
        <w:ind w:left="0" w:firstLine="709"/>
        <w:jc w:val="both"/>
      </w:pPr>
      <w:r w:rsidRPr="00D74936">
        <w:t xml:space="preserve">выдать Заказчику </w:t>
      </w:r>
      <w:r w:rsidR="00F50D3D" w:rsidRPr="00D74936">
        <w:t>заключение о результатах МЭ документа(ов)</w:t>
      </w:r>
      <w:r w:rsidRPr="00D74936">
        <w:t>, указанную в п.1.1 в срок, не превышающий 1</w:t>
      </w:r>
      <w:r w:rsidR="00F50D3D" w:rsidRPr="00D74936">
        <w:t>0</w:t>
      </w:r>
      <w:r w:rsidRPr="00D74936">
        <w:t xml:space="preserve"> календарных дней с момента </w:t>
      </w:r>
      <w:r w:rsidR="00F50D3D" w:rsidRPr="00D74936">
        <w:t>оформления заключения</w:t>
      </w:r>
      <w:r w:rsidRPr="00D74936">
        <w:t>.</w:t>
      </w:r>
    </w:p>
    <w:p w:rsidR="004B7DE6" w:rsidRPr="00D74936" w:rsidRDefault="004B7DE6" w:rsidP="00396CB2">
      <w:pPr>
        <w:pStyle w:val="ad"/>
        <w:widowControl w:val="0"/>
        <w:numPr>
          <w:ilvl w:val="0"/>
          <w:numId w:val="5"/>
        </w:numPr>
        <w:tabs>
          <w:tab w:val="left" w:pos="1276"/>
        </w:tabs>
        <w:suppressAutoHyphens w:val="0"/>
        <w:ind w:left="0" w:firstLine="709"/>
        <w:jc w:val="both"/>
      </w:pPr>
      <w:r w:rsidRPr="00D74936">
        <w:t xml:space="preserve">сведения </w:t>
      </w:r>
      <w:r w:rsidR="00F50D3D" w:rsidRPr="00D74936">
        <w:t>о результатах МЭ документа(ов), указанную в п.1.1</w:t>
      </w:r>
      <w:r w:rsidRPr="00D74936">
        <w:t>, передать в Федеральн</w:t>
      </w:r>
      <w:r w:rsidR="00F50D3D" w:rsidRPr="00D74936">
        <w:t>ую</w:t>
      </w:r>
      <w:r w:rsidRPr="00D74936">
        <w:t xml:space="preserve"> </w:t>
      </w:r>
      <w:r w:rsidR="00F50D3D" w:rsidRPr="00D74936">
        <w:t xml:space="preserve">государственную </w:t>
      </w:r>
      <w:r w:rsidRPr="00D74936">
        <w:t>инфор</w:t>
      </w:r>
      <w:r w:rsidR="00F50D3D" w:rsidRPr="00D74936">
        <w:t>мационную</w:t>
      </w:r>
      <w:r w:rsidRPr="00D74936">
        <w:t xml:space="preserve"> </w:t>
      </w:r>
      <w:r w:rsidR="00F50D3D" w:rsidRPr="00D74936">
        <w:t>систему</w:t>
      </w:r>
      <w:r w:rsidRPr="00D74936">
        <w:t xml:space="preserve"> </w:t>
      </w:r>
      <w:r w:rsidR="004F1CD2" w:rsidRPr="00D74936">
        <w:t>(ФГИС) Росаккредитации</w:t>
      </w:r>
      <w:r w:rsidRPr="00D74936">
        <w:t xml:space="preserve"> в срок, не превышающий </w:t>
      </w:r>
      <w:r w:rsidR="00F50D3D" w:rsidRPr="00D74936">
        <w:t>1</w:t>
      </w:r>
      <w:r w:rsidRPr="00D74936">
        <w:t xml:space="preserve">0 календарных дней с момента </w:t>
      </w:r>
      <w:r w:rsidR="00F50D3D" w:rsidRPr="00D74936">
        <w:t>оформления заключения</w:t>
      </w:r>
      <w:r w:rsidRPr="00D74936">
        <w:t>.</w:t>
      </w:r>
    </w:p>
    <w:p w:rsidR="004B7DE6" w:rsidRPr="00D74936" w:rsidRDefault="004B7DE6" w:rsidP="00D74936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36">
        <w:rPr>
          <w:rFonts w:ascii="Times New Roman" w:hAnsi="Times New Roman" w:cs="Times New Roman"/>
          <w:sz w:val="24"/>
          <w:szCs w:val="24"/>
        </w:rPr>
        <w:t>2.1.4</w:t>
      </w:r>
      <w:r w:rsidRPr="00D74936">
        <w:rPr>
          <w:sz w:val="24"/>
          <w:szCs w:val="24"/>
        </w:rPr>
        <w:t xml:space="preserve"> </w:t>
      </w:r>
      <w:r w:rsidRPr="00D74936">
        <w:rPr>
          <w:rFonts w:ascii="Times New Roman" w:hAnsi="Times New Roman" w:cs="Times New Roman"/>
          <w:sz w:val="24"/>
          <w:szCs w:val="24"/>
        </w:rPr>
        <w:t xml:space="preserve">При отрицательных результатах </w:t>
      </w:r>
      <w:r w:rsidR="00F50D3D" w:rsidRPr="00D74936">
        <w:rPr>
          <w:rFonts w:ascii="Times New Roman" w:hAnsi="Times New Roman" w:cs="Times New Roman"/>
          <w:sz w:val="24"/>
          <w:szCs w:val="24"/>
        </w:rPr>
        <w:t>МЭ</w:t>
      </w:r>
      <w:r w:rsidRPr="00D74936">
        <w:rPr>
          <w:rFonts w:ascii="Times New Roman" w:hAnsi="Times New Roman" w:cs="Times New Roman"/>
          <w:sz w:val="24"/>
          <w:szCs w:val="24"/>
        </w:rPr>
        <w:t>:</w:t>
      </w:r>
    </w:p>
    <w:p w:rsidR="004B7DE6" w:rsidRPr="00D74936" w:rsidRDefault="004B7DE6" w:rsidP="00396CB2">
      <w:pPr>
        <w:pStyle w:val="FORMATTEX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36">
        <w:rPr>
          <w:rFonts w:ascii="Times New Roman" w:hAnsi="Times New Roman" w:cs="Times New Roman"/>
          <w:sz w:val="24"/>
          <w:szCs w:val="24"/>
        </w:rPr>
        <w:t xml:space="preserve">оформить заключение о несоответствии </w:t>
      </w:r>
      <w:r w:rsidR="00F50D3D" w:rsidRPr="00D74936">
        <w:rPr>
          <w:rFonts w:ascii="Times New Roman" w:hAnsi="Times New Roman" w:cs="Times New Roman"/>
          <w:sz w:val="24"/>
          <w:szCs w:val="24"/>
        </w:rPr>
        <w:t xml:space="preserve">технической документации метрологическим требованиям, установленным в нормативно-правовых актах </w:t>
      </w:r>
      <w:r w:rsidR="000F01B8" w:rsidRPr="00D74936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0F01B8" w:rsidRPr="00D74936">
        <w:rPr>
          <w:rFonts w:ascii="Times New Roman" w:hAnsi="Times New Roman" w:cs="Times New Roman"/>
          <w:sz w:val="24"/>
          <w:szCs w:val="24"/>
        </w:rPr>
        <w:lastRenderedPageBreak/>
        <w:t>обеспечения единства измерений</w:t>
      </w:r>
      <w:r w:rsidR="00F50D3D" w:rsidRPr="00D74936">
        <w:rPr>
          <w:rFonts w:ascii="Times New Roman" w:hAnsi="Times New Roman" w:cs="Times New Roman"/>
          <w:sz w:val="24"/>
          <w:szCs w:val="24"/>
        </w:rPr>
        <w:t>, техническом задании</w:t>
      </w:r>
      <w:r w:rsidRPr="00D74936">
        <w:rPr>
          <w:rFonts w:ascii="Times New Roman" w:hAnsi="Times New Roman" w:cs="Times New Roman"/>
          <w:sz w:val="24"/>
          <w:szCs w:val="24"/>
        </w:rPr>
        <w:t>;</w:t>
      </w:r>
    </w:p>
    <w:p w:rsidR="004B7DE6" w:rsidRPr="00D74936" w:rsidRDefault="004B7DE6" w:rsidP="00396CB2">
      <w:pPr>
        <w:numPr>
          <w:ilvl w:val="0"/>
          <w:numId w:val="6"/>
        </w:numPr>
        <w:tabs>
          <w:tab w:val="left" w:pos="709"/>
        </w:tabs>
        <w:suppressAutoHyphens w:val="0"/>
        <w:ind w:left="0" w:firstLine="709"/>
        <w:jc w:val="both"/>
        <w:rPr>
          <w:lang w:eastAsia="ru-RU"/>
        </w:rPr>
      </w:pPr>
      <w:r w:rsidRPr="00D74936">
        <w:rPr>
          <w:lang w:eastAsia="ru-RU"/>
        </w:rPr>
        <w:t xml:space="preserve">при необходимости проведения повторной метрологической экспертизы, заключить дополнительное соглашение к настоящему договору о проведении однократной повторной метрологической экспертизы </w:t>
      </w:r>
      <w:r w:rsidRPr="00D74936">
        <w:rPr>
          <w:rStyle w:val="FontStyle12"/>
          <w:sz w:val="24"/>
          <w:szCs w:val="24"/>
        </w:rPr>
        <w:t>с дополнительной оплатой услуг;</w:t>
      </w:r>
    </w:p>
    <w:p w:rsidR="004B7DE6" w:rsidRPr="00D74936" w:rsidRDefault="004B7DE6" w:rsidP="00396CB2">
      <w:pPr>
        <w:pStyle w:val="ad"/>
        <w:numPr>
          <w:ilvl w:val="0"/>
          <w:numId w:val="6"/>
        </w:numPr>
        <w:tabs>
          <w:tab w:val="left" w:pos="709"/>
        </w:tabs>
        <w:suppressAutoHyphens w:val="0"/>
        <w:ind w:left="0" w:firstLine="709"/>
        <w:jc w:val="both"/>
        <w:rPr>
          <w:lang w:eastAsia="ru-RU"/>
        </w:rPr>
      </w:pPr>
      <w:r w:rsidRPr="00D74936">
        <w:rPr>
          <w:lang w:eastAsia="ru-RU"/>
        </w:rPr>
        <w:t xml:space="preserve">после предоставления Заказчиком </w:t>
      </w:r>
      <w:r w:rsidRPr="00D74936">
        <w:t>технической документации на М</w:t>
      </w:r>
      <w:r w:rsidR="00681DB1" w:rsidRPr="00D74936">
        <w:t>Э</w:t>
      </w:r>
      <w:r w:rsidRPr="00D74936">
        <w:rPr>
          <w:lang w:eastAsia="ru-RU"/>
        </w:rPr>
        <w:t xml:space="preserve"> с устраненными замечаниями прове</w:t>
      </w:r>
      <w:r w:rsidR="00681DB1" w:rsidRPr="00D74936">
        <w:rPr>
          <w:lang w:eastAsia="ru-RU"/>
        </w:rPr>
        <w:t>сти</w:t>
      </w:r>
      <w:r w:rsidRPr="00D74936">
        <w:rPr>
          <w:lang w:eastAsia="ru-RU"/>
        </w:rPr>
        <w:t xml:space="preserve"> однократн</w:t>
      </w:r>
      <w:r w:rsidR="00681DB1" w:rsidRPr="00D74936">
        <w:rPr>
          <w:lang w:eastAsia="ru-RU"/>
        </w:rPr>
        <w:t>ую</w:t>
      </w:r>
      <w:r w:rsidRPr="00D74936">
        <w:rPr>
          <w:lang w:eastAsia="ru-RU"/>
        </w:rPr>
        <w:t xml:space="preserve"> повторн</w:t>
      </w:r>
      <w:r w:rsidR="00681DB1" w:rsidRPr="00D74936">
        <w:rPr>
          <w:lang w:eastAsia="ru-RU"/>
        </w:rPr>
        <w:t>ую</w:t>
      </w:r>
      <w:r w:rsidRPr="00D74936">
        <w:rPr>
          <w:lang w:eastAsia="ru-RU"/>
        </w:rPr>
        <w:t xml:space="preserve"> М</w:t>
      </w:r>
      <w:r w:rsidR="00681DB1" w:rsidRPr="00D74936">
        <w:rPr>
          <w:lang w:eastAsia="ru-RU"/>
        </w:rPr>
        <w:t>Э</w:t>
      </w:r>
      <w:r w:rsidRPr="00D74936">
        <w:rPr>
          <w:lang w:eastAsia="ru-RU"/>
        </w:rPr>
        <w:t>.</w:t>
      </w:r>
    </w:p>
    <w:p w:rsidR="00D6582E" w:rsidRPr="00D74936" w:rsidRDefault="00852C22" w:rsidP="00D74936">
      <w:pPr>
        <w:widowControl w:val="0"/>
        <w:suppressAutoHyphens w:val="0"/>
        <w:ind w:firstLine="709"/>
        <w:jc w:val="both"/>
      </w:pPr>
      <w:r w:rsidRPr="00D74936">
        <w:t>2</w:t>
      </w:r>
      <w:r w:rsidR="00D6582E" w:rsidRPr="00D74936">
        <w:t>.2 Заказчик обяз</w:t>
      </w:r>
      <w:r w:rsidR="00CF5D2C" w:rsidRPr="00D74936">
        <w:t>ан</w:t>
      </w:r>
      <w:r w:rsidR="00D6582E" w:rsidRPr="00D74936">
        <w:t>:</w:t>
      </w:r>
    </w:p>
    <w:p w:rsidR="00D6582E" w:rsidRPr="00D74936" w:rsidRDefault="00852C22" w:rsidP="00D74936">
      <w:pPr>
        <w:widowControl w:val="0"/>
        <w:suppressAutoHyphens w:val="0"/>
        <w:ind w:firstLine="709"/>
        <w:jc w:val="both"/>
      </w:pPr>
      <w:r w:rsidRPr="00D74936">
        <w:t>2</w:t>
      </w:r>
      <w:r w:rsidR="00D6582E" w:rsidRPr="00D74936">
        <w:t>.2.1 Представ</w:t>
      </w:r>
      <w:r w:rsidR="00681DB1" w:rsidRPr="00D74936">
        <w:t>и</w:t>
      </w:r>
      <w:r w:rsidR="00D6582E" w:rsidRPr="00D74936">
        <w:t>ть Исполнителю необходимую техническую документацию на объект метрологической экспертизы.</w:t>
      </w:r>
    </w:p>
    <w:p w:rsidR="00681DB1" w:rsidRPr="00D74936" w:rsidRDefault="00681DB1" w:rsidP="00D74936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36">
        <w:rPr>
          <w:rFonts w:ascii="Times New Roman" w:hAnsi="Times New Roman" w:cs="Times New Roman"/>
          <w:sz w:val="24"/>
          <w:szCs w:val="24"/>
        </w:rPr>
        <w:t xml:space="preserve">2.2.2 При отрицательных результатах </w:t>
      </w:r>
      <w:r w:rsidR="000F01B8" w:rsidRPr="00D74936">
        <w:rPr>
          <w:rFonts w:ascii="Times New Roman" w:hAnsi="Times New Roman" w:cs="Times New Roman"/>
          <w:sz w:val="24"/>
          <w:szCs w:val="24"/>
        </w:rPr>
        <w:t>МЭ</w:t>
      </w:r>
      <w:r w:rsidRPr="00D74936">
        <w:rPr>
          <w:rFonts w:ascii="Times New Roman" w:hAnsi="Times New Roman" w:cs="Times New Roman"/>
          <w:sz w:val="24"/>
          <w:szCs w:val="24"/>
        </w:rPr>
        <w:t>:</w:t>
      </w:r>
    </w:p>
    <w:p w:rsidR="00681DB1" w:rsidRPr="00396CB2" w:rsidRDefault="000F01B8" w:rsidP="00396CB2">
      <w:pPr>
        <w:pStyle w:val="FORMATTEX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CB2">
        <w:rPr>
          <w:rFonts w:ascii="Times New Roman" w:hAnsi="Times New Roman" w:cs="Times New Roman"/>
          <w:sz w:val="24"/>
          <w:szCs w:val="24"/>
        </w:rPr>
        <w:t xml:space="preserve">устранить замечания, приведенные в </w:t>
      </w:r>
      <w:r w:rsidR="00B21E04">
        <w:rPr>
          <w:rFonts w:ascii="Times New Roman" w:hAnsi="Times New Roman" w:cs="Times New Roman"/>
          <w:sz w:val="24"/>
          <w:szCs w:val="24"/>
        </w:rPr>
        <w:t>л</w:t>
      </w:r>
      <w:r w:rsidR="00396CB2" w:rsidRPr="00396CB2">
        <w:rPr>
          <w:rFonts w:ascii="Times New Roman" w:hAnsi="Times New Roman" w:cs="Times New Roman"/>
          <w:sz w:val="24"/>
          <w:szCs w:val="24"/>
        </w:rPr>
        <w:t>исте «</w:t>
      </w:r>
      <w:r w:rsidR="00396CB2" w:rsidRPr="00B21E04">
        <w:rPr>
          <w:rFonts w:ascii="Times New Roman" w:hAnsi="Times New Roman" w:cs="Times New Roman"/>
          <w:sz w:val="24"/>
          <w:szCs w:val="24"/>
        </w:rPr>
        <w:t>Замечания и рекомендации по результатам проведения МЭ»</w:t>
      </w:r>
      <w:r w:rsidRPr="00396CB2">
        <w:rPr>
          <w:rFonts w:ascii="Times New Roman" w:hAnsi="Times New Roman" w:cs="Times New Roman"/>
          <w:sz w:val="24"/>
          <w:szCs w:val="24"/>
        </w:rPr>
        <w:t>, являющемся</w:t>
      </w:r>
      <w:r w:rsidR="00396CB2" w:rsidRPr="00396CB2">
        <w:rPr>
          <w:rFonts w:ascii="Times New Roman" w:hAnsi="Times New Roman" w:cs="Times New Roman"/>
          <w:sz w:val="24"/>
          <w:szCs w:val="24"/>
        </w:rPr>
        <w:t xml:space="preserve"> </w:t>
      </w:r>
      <w:r w:rsidRPr="00396CB2">
        <w:rPr>
          <w:rFonts w:ascii="Times New Roman" w:hAnsi="Times New Roman" w:cs="Times New Roman"/>
          <w:sz w:val="24"/>
          <w:szCs w:val="24"/>
        </w:rPr>
        <w:t xml:space="preserve">необходимым приложениям к заключению </w:t>
      </w:r>
      <w:r w:rsidR="00681DB1" w:rsidRPr="00396CB2">
        <w:rPr>
          <w:rFonts w:ascii="Times New Roman" w:hAnsi="Times New Roman" w:cs="Times New Roman"/>
          <w:sz w:val="24"/>
          <w:szCs w:val="24"/>
        </w:rPr>
        <w:t xml:space="preserve">о несоответствии </w:t>
      </w:r>
      <w:r w:rsidRPr="00396CB2">
        <w:rPr>
          <w:rFonts w:ascii="Times New Roman" w:hAnsi="Times New Roman" w:cs="Times New Roman"/>
          <w:sz w:val="24"/>
          <w:szCs w:val="24"/>
        </w:rPr>
        <w:t>технической документации метрологическим требованиям, установленным в нормативно-правовых актах в области обеспечения единства измерений, техническом задании</w:t>
      </w:r>
      <w:r w:rsidR="00681DB1" w:rsidRPr="00396CB2">
        <w:rPr>
          <w:rFonts w:ascii="Times New Roman" w:hAnsi="Times New Roman" w:cs="Times New Roman"/>
          <w:sz w:val="24"/>
          <w:szCs w:val="24"/>
        </w:rPr>
        <w:t>;</w:t>
      </w:r>
    </w:p>
    <w:p w:rsidR="00681DB1" w:rsidRPr="00D74936" w:rsidRDefault="00681DB1" w:rsidP="00396CB2">
      <w:pPr>
        <w:numPr>
          <w:ilvl w:val="0"/>
          <w:numId w:val="7"/>
        </w:numPr>
        <w:tabs>
          <w:tab w:val="left" w:pos="709"/>
        </w:tabs>
        <w:suppressAutoHyphens w:val="0"/>
        <w:ind w:left="0" w:firstLine="709"/>
        <w:jc w:val="both"/>
        <w:rPr>
          <w:lang w:eastAsia="ru-RU"/>
        </w:rPr>
      </w:pPr>
      <w:r w:rsidRPr="00D74936">
        <w:rPr>
          <w:lang w:eastAsia="ru-RU"/>
        </w:rPr>
        <w:t xml:space="preserve">при необходимости проведения повторной метрологической экспертизы, заключить дополнительное соглашение к настоящему договору о проведении однократной повторной метрологической экспертизы </w:t>
      </w:r>
      <w:r w:rsidRPr="00D74936">
        <w:rPr>
          <w:rStyle w:val="FontStyle12"/>
          <w:sz w:val="24"/>
          <w:szCs w:val="24"/>
        </w:rPr>
        <w:t>с дополнительной оплатой услуг;</w:t>
      </w:r>
    </w:p>
    <w:p w:rsidR="00681DB1" w:rsidRPr="00D74936" w:rsidRDefault="00B21E04" w:rsidP="00396CB2">
      <w:pPr>
        <w:numPr>
          <w:ilvl w:val="0"/>
          <w:numId w:val="7"/>
        </w:numPr>
        <w:tabs>
          <w:tab w:val="left" w:pos="709"/>
        </w:tabs>
        <w:suppressAutoHyphens w:val="0"/>
        <w:ind w:left="0" w:firstLine="709"/>
        <w:jc w:val="both"/>
        <w:rPr>
          <w:lang w:eastAsia="ru-RU"/>
        </w:rPr>
      </w:pPr>
      <w:r w:rsidRPr="00484D53">
        <w:rPr>
          <w:lang w:eastAsia="ru-RU"/>
        </w:rPr>
        <w:t>предоставить</w:t>
      </w:r>
      <w:r w:rsidRPr="00D74936">
        <w:t xml:space="preserve"> </w:t>
      </w:r>
      <w:r w:rsidR="000F01B8" w:rsidRPr="00D74936">
        <w:t>необходимую техническую документацию на объект метрологической экспертизы</w:t>
      </w:r>
      <w:r w:rsidR="000F01B8" w:rsidRPr="00D74936">
        <w:rPr>
          <w:lang w:eastAsia="ru-RU"/>
        </w:rPr>
        <w:t xml:space="preserve"> </w:t>
      </w:r>
      <w:r w:rsidR="00681DB1" w:rsidRPr="00D74936">
        <w:rPr>
          <w:lang w:eastAsia="ru-RU"/>
        </w:rPr>
        <w:t>с устраненными замечаниями для проведения однократной повторной метрологической экспертиз</w:t>
      </w:r>
      <w:r w:rsidR="000F01B8" w:rsidRPr="00D74936">
        <w:rPr>
          <w:lang w:eastAsia="ru-RU"/>
        </w:rPr>
        <w:t>ы</w:t>
      </w:r>
      <w:r w:rsidR="00681DB1" w:rsidRPr="00D74936">
        <w:rPr>
          <w:lang w:eastAsia="ru-RU"/>
        </w:rPr>
        <w:t>.</w:t>
      </w:r>
    </w:p>
    <w:p w:rsidR="00D6582E" w:rsidRPr="00D74936" w:rsidRDefault="00852C22" w:rsidP="00D74936">
      <w:pPr>
        <w:widowControl w:val="0"/>
        <w:suppressAutoHyphens w:val="0"/>
        <w:ind w:firstLine="709"/>
        <w:jc w:val="both"/>
      </w:pPr>
      <w:r w:rsidRPr="00D74936">
        <w:t>2</w:t>
      </w:r>
      <w:r w:rsidR="00D6582E" w:rsidRPr="00D74936">
        <w:t xml:space="preserve">.2.3 </w:t>
      </w:r>
      <w:r w:rsidR="00D74936">
        <w:t>Подписать Акт об оказании услуг в течение 5-ти дней после представления его Исполнителем, либо в этот же срок выставить обоснованный отказ, в противном случае услуга считается принятой Заказчиком без замечаний.</w:t>
      </w:r>
    </w:p>
    <w:p w:rsidR="00E063E9" w:rsidRPr="00D74936" w:rsidRDefault="00E063E9" w:rsidP="00D74936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1276"/>
        </w:tabs>
        <w:suppressAutoHyphens w:val="0"/>
        <w:ind w:left="0" w:firstLine="709"/>
        <w:jc w:val="both"/>
      </w:pPr>
      <w:r w:rsidRPr="00D74936">
        <w:t>2.2.</w:t>
      </w:r>
      <w:r w:rsidR="000F01B8" w:rsidRPr="00D74936">
        <w:t>4</w:t>
      </w:r>
      <w:r w:rsidR="00417172" w:rsidRPr="00D74936">
        <w:t xml:space="preserve"> </w:t>
      </w:r>
      <w:r w:rsidRPr="00D74936">
        <w:t xml:space="preserve">Производить оплату </w:t>
      </w:r>
      <w:r w:rsidR="00670977" w:rsidRPr="00D74936">
        <w:t>услуг</w:t>
      </w:r>
      <w:r w:rsidRPr="00D74936">
        <w:t xml:space="preserve"> в размере и в сроки, установленные настоящим договором.</w:t>
      </w:r>
    </w:p>
    <w:p w:rsidR="000F01B8" w:rsidRPr="00D74936" w:rsidRDefault="000F01B8" w:rsidP="00D74936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1276"/>
        </w:tabs>
        <w:suppressAutoHyphens w:val="0"/>
        <w:ind w:left="0" w:firstLine="709"/>
        <w:jc w:val="both"/>
      </w:pPr>
      <w:r w:rsidRPr="00D74936">
        <w:t>2.3</w:t>
      </w:r>
      <w:r w:rsidR="00417172" w:rsidRPr="00D74936">
        <w:t xml:space="preserve"> </w:t>
      </w:r>
      <w:r w:rsidRPr="00D74936">
        <w:t>Исполнитель имеет право приостанавливать ход оказания услуг в связи с задержками со стороны исполнения Заказчиком пунктов 2.2.1-2.2.3 настоящего договора. При этом сроки оказания Услуг автоматически изменяются на количество дней задержки.</w:t>
      </w:r>
    </w:p>
    <w:p w:rsidR="00E063E9" w:rsidRPr="00D74936" w:rsidRDefault="00E063E9" w:rsidP="00D74936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1276"/>
        </w:tabs>
        <w:suppressAutoHyphens w:val="0"/>
        <w:ind w:left="0" w:firstLine="709"/>
        <w:jc w:val="both"/>
      </w:pPr>
      <w:r w:rsidRPr="00D74936">
        <w:t>2.</w:t>
      </w:r>
      <w:r w:rsidR="000F01B8" w:rsidRPr="00D74936">
        <w:t>4</w:t>
      </w:r>
      <w:r w:rsidRPr="00D74936">
        <w:t xml:space="preserve"> Заказчик имеет право:</w:t>
      </w:r>
    </w:p>
    <w:p w:rsidR="00E063E9" w:rsidRPr="00D74936" w:rsidRDefault="00E063E9" w:rsidP="00D74936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1276"/>
        </w:tabs>
        <w:suppressAutoHyphens w:val="0"/>
        <w:ind w:left="0" w:firstLine="709"/>
        <w:jc w:val="both"/>
      </w:pPr>
      <w:r w:rsidRPr="00D74936">
        <w:t>2.</w:t>
      </w:r>
      <w:r w:rsidR="000F01B8" w:rsidRPr="00D74936">
        <w:t>4</w:t>
      </w:r>
      <w:r w:rsidRPr="00D74936">
        <w:t>.1</w:t>
      </w:r>
      <w:r w:rsidR="00417172" w:rsidRPr="00D74936">
        <w:t xml:space="preserve"> </w:t>
      </w:r>
      <w:r w:rsidRPr="00D74936">
        <w:t xml:space="preserve">Во всякое время проверять ход и качество </w:t>
      </w:r>
      <w:r w:rsidR="00670977" w:rsidRPr="00D74936">
        <w:t>услуг</w:t>
      </w:r>
      <w:r w:rsidRPr="00D74936">
        <w:t>, выполняемых Исполнителем, не вмешиваясь в его деятельность.</w:t>
      </w:r>
    </w:p>
    <w:p w:rsidR="00E063E9" w:rsidRPr="00D74936" w:rsidRDefault="00E063E9" w:rsidP="00D74936">
      <w:pPr>
        <w:widowControl w:val="0"/>
        <w:numPr>
          <w:ilvl w:val="0"/>
          <w:numId w:val="1"/>
        </w:numPr>
        <w:tabs>
          <w:tab w:val="clear" w:pos="432"/>
          <w:tab w:val="num" w:pos="0"/>
          <w:tab w:val="left" w:pos="709"/>
          <w:tab w:val="left" w:pos="1276"/>
        </w:tabs>
        <w:suppressAutoHyphens w:val="0"/>
        <w:ind w:left="0" w:firstLine="709"/>
        <w:jc w:val="both"/>
      </w:pPr>
      <w:r w:rsidRPr="00D74936">
        <w:t>2.</w:t>
      </w:r>
      <w:r w:rsidR="000F01B8" w:rsidRPr="00D74936">
        <w:t>4</w:t>
      </w:r>
      <w:r w:rsidRPr="00D74936">
        <w:t>.2</w:t>
      </w:r>
      <w:r w:rsidR="00417172" w:rsidRPr="00D74936">
        <w:t xml:space="preserve"> </w:t>
      </w:r>
      <w:r w:rsidRPr="00D74936">
        <w:t xml:space="preserve">Отказаться от исполнения договора в любое время до сдачи ему результата </w:t>
      </w:r>
      <w:r w:rsidR="00670977" w:rsidRPr="00D74936">
        <w:t>услуг</w:t>
      </w:r>
      <w:r w:rsidRPr="00D74936">
        <w:t xml:space="preserve"> в случае грубого нарушения Исполнителем своих обязательств, приняв часть </w:t>
      </w:r>
      <w:r w:rsidR="00670977" w:rsidRPr="00D74936">
        <w:t>услуг</w:t>
      </w:r>
      <w:r w:rsidRPr="00D74936">
        <w:t xml:space="preserve">, выполненную с надлежащим качеством до получения извещения об отказе Заказчика от исполнения договора, и уплатив Исполнителю часть установленной цены, пропорционально части установленных </w:t>
      </w:r>
      <w:r w:rsidR="00670977" w:rsidRPr="00D74936">
        <w:t>услуг</w:t>
      </w:r>
      <w:r w:rsidRPr="00D74936">
        <w:t>.</w:t>
      </w:r>
    </w:p>
    <w:p w:rsidR="00AE786B" w:rsidRPr="00E82547" w:rsidRDefault="00AE786B" w:rsidP="00417172">
      <w:pPr>
        <w:pStyle w:val="a4"/>
        <w:widowControl w:val="0"/>
        <w:suppressAutoHyphens w:val="0"/>
        <w:spacing w:before="240" w:after="240"/>
        <w:jc w:val="center"/>
        <w:rPr>
          <w:caps/>
          <w:sz w:val="24"/>
        </w:rPr>
      </w:pPr>
      <w:r w:rsidRPr="00E82547">
        <w:rPr>
          <w:sz w:val="24"/>
        </w:rPr>
        <w:t xml:space="preserve">3 </w:t>
      </w:r>
      <w:r w:rsidRPr="00E82547">
        <w:rPr>
          <w:caps/>
          <w:sz w:val="24"/>
        </w:rPr>
        <w:t>Стоимость УСЛУГ и порядок расчетОВ</w:t>
      </w:r>
    </w:p>
    <w:p w:rsidR="00AE786B" w:rsidRPr="00AE786B" w:rsidRDefault="00467BA7" w:rsidP="00467BA7">
      <w:pPr>
        <w:pStyle w:val="a4"/>
        <w:widowControl w:val="0"/>
        <w:numPr>
          <w:ilvl w:val="0"/>
          <w:numId w:val="9"/>
        </w:numPr>
        <w:suppressAutoHyphens w:val="0"/>
        <w:ind w:left="0" w:firstLine="709"/>
        <w:rPr>
          <w:i/>
          <w:iCs/>
          <w:sz w:val="24"/>
          <w:szCs w:val="24"/>
        </w:rPr>
      </w:pPr>
      <w:r w:rsidRPr="00484D53">
        <w:rPr>
          <w:rStyle w:val="FontStyle12"/>
          <w:sz w:val="24"/>
          <w:szCs w:val="24"/>
        </w:rPr>
        <w:t>Стоимость услуг по настоящему договору определена сторонами в протоколе соглашения о договорной цене, являющимся неотъемлемой частью настоящего договора (</w:t>
      </w:r>
      <w:r w:rsidRPr="00484D53">
        <w:rPr>
          <w:rStyle w:val="FontStyle12"/>
          <w:iCs/>
          <w:sz w:val="24"/>
          <w:szCs w:val="24"/>
        </w:rPr>
        <w:t>Приложение №1</w:t>
      </w:r>
      <w:r w:rsidRPr="00484D53">
        <w:rPr>
          <w:rStyle w:val="FontStyle12"/>
          <w:sz w:val="24"/>
          <w:szCs w:val="24"/>
        </w:rPr>
        <w:t xml:space="preserve">), </w:t>
      </w:r>
      <w:r w:rsidRPr="00484D53">
        <w:rPr>
          <w:sz w:val="24"/>
          <w:szCs w:val="24"/>
        </w:rPr>
        <w:t>составляет</w:t>
      </w:r>
      <w:r w:rsidR="003466A3">
        <w:rPr>
          <w:rStyle w:val="FontStyle12"/>
          <w:sz w:val="24"/>
          <w:szCs w:val="24"/>
        </w:rPr>
        <w:t xml:space="preserve"> </w:t>
      </w:r>
      <w:r w:rsidR="00E26747" w:rsidRPr="00E26747">
        <w:rPr>
          <w:i/>
          <w:iCs/>
          <w:sz w:val="24"/>
          <w:szCs w:val="24"/>
          <w:u w:val="single"/>
        </w:rPr>
        <w:t>привести сумму</w:t>
      </w:r>
      <w:r w:rsidR="00E26747" w:rsidRPr="00E26747">
        <w:rPr>
          <w:i/>
          <w:iCs/>
          <w:sz w:val="24"/>
          <w:szCs w:val="24"/>
        </w:rPr>
        <w:t xml:space="preserve"> руб. </w:t>
      </w:r>
      <w:r w:rsidR="00E26747" w:rsidRPr="00E26747">
        <w:rPr>
          <w:sz w:val="24"/>
          <w:szCs w:val="24"/>
        </w:rPr>
        <w:t>(</w:t>
      </w:r>
      <w:r w:rsidR="00E26747" w:rsidRPr="00E26747">
        <w:rPr>
          <w:i/>
          <w:sz w:val="24"/>
          <w:szCs w:val="24"/>
          <w:u w:val="single"/>
        </w:rPr>
        <w:t>сумма прописью</w:t>
      </w:r>
      <w:r w:rsidR="00396CB2">
        <w:rPr>
          <w:i/>
          <w:iCs/>
          <w:sz w:val="24"/>
          <w:szCs w:val="24"/>
        </w:rPr>
        <w:t xml:space="preserve"> </w:t>
      </w:r>
      <w:r w:rsidR="00E26747" w:rsidRPr="00E26747">
        <w:rPr>
          <w:i/>
          <w:iCs/>
          <w:sz w:val="24"/>
          <w:szCs w:val="24"/>
        </w:rPr>
        <w:t>руб. __ коп.</w:t>
      </w:r>
      <w:r w:rsidR="00E26747" w:rsidRPr="00E26747">
        <w:rPr>
          <w:sz w:val="24"/>
          <w:szCs w:val="24"/>
        </w:rPr>
        <w:t>)</w:t>
      </w:r>
      <w:r w:rsidR="00E26747" w:rsidRPr="00E26747">
        <w:rPr>
          <w:i/>
          <w:iCs/>
          <w:sz w:val="24"/>
          <w:szCs w:val="24"/>
        </w:rPr>
        <w:t>,</w:t>
      </w:r>
      <w:r w:rsidR="00396CB2">
        <w:rPr>
          <w:i/>
          <w:iCs/>
          <w:sz w:val="24"/>
          <w:szCs w:val="24"/>
        </w:rPr>
        <w:t xml:space="preserve"> </w:t>
      </w:r>
      <w:r w:rsidR="00E26747" w:rsidRPr="00E26747">
        <w:rPr>
          <w:sz w:val="24"/>
          <w:szCs w:val="24"/>
        </w:rPr>
        <w:t>в т.ч. НДС 2</w:t>
      </w:r>
      <w:r>
        <w:rPr>
          <w:sz w:val="24"/>
          <w:szCs w:val="24"/>
        </w:rPr>
        <w:t>2</w:t>
      </w:r>
      <w:r w:rsidR="00E26747" w:rsidRPr="00E26747">
        <w:rPr>
          <w:sz w:val="24"/>
          <w:szCs w:val="24"/>
        </w:rPr>
        <w:t xml:space="preserve"> %</w:t>
      </w:r>
      <w:r w:rsidR="00E26747" w:rsidRPr="00E26747">
        <w:rPr>
          <w:i/>
          <w:iCs/>
          <w:sz w:val="24"/>
          <w:szCs w:val="24"/>
        </w:rPr>
        <w:t xml:space="preserve"> - </w:t>
      </w:r>
      <w:r w:rsidR="00E26747" w:rsidRPr="00E26747">
        <w:rPr>
          <w:i/>
          <w:iCs/>
          <w:sz w:val="24"/>
          <w:szCs w:val="24"/>
          <w:u w:val="single"/>
        </w:rPr>
        <w:t>привести сумму</w:t>
      </w:r>
      <w:r w:rsidR="00E26747" w:rsidRPr="00E26747">
        <w:rPr>
          <w:i/>
          <w:iCs/>
          <w:sz w:val="24"/>
          <w:szCs w:val="24"/>
        </w:rPr>
        <w:t xml:space="preserve"> руб.</w:t>
      </w:r>
      <w:r w:rsidR="00396CB2">
        <w:rPr>
          <w:i/>
          <w:iCs/>
          <w:sz w:val="24"/>
          <w:szCs w:val="24"/>
        </w:rPr>
        <w:t xml:space="preserve"> </w:t>
      </w:r>
      <w:r w:rsidR="00E26747" w:rsidRPr="00E26747">
        <w:rPr>
          <w:sz w:val="24"/>
          <w:szCs w:val="24"/>
        </w:rPr>
        <w:t>(</w:t>
      </w:r>
      <w:r w:rsidR="00E26747" w:rsidRPr="00E26747">
        <w:rPr>
          <w:i/>
          <w:sz w:val="24"/>
          <w:szCs w:val="24"/>
          <w:u w:val="single"/>
        </w:rPr>
        <w:t>сумма прописью</w:t>
      </w:r>
      <w:r w:rsidR="00E26747" w:rsidRPr="00E26747">
        <w:rPr>
          <w:i/>
          <w:iCs/>
          <w:sz w:val="24"/>
          <w:szCs w:val="24"/>
        </w:rPr>
        <w:t xml:space="preserve"> руб. __ коп.</w:t>
      </w:r>
      <w:r w:rsidR="00E26747" w:rsidRPr="00E26747">
        <w:rPr>
          <w:sz w:val="24"/>
          <w:szCs w:val="24"/>
        </w:rPr>
        <w:t>)</w:t>
      </w:r>
      <w:r w:rsidR="00AE786B" w:rsidRPr="00AE786B">
        <w:rPr>
          <w:i/>
          <w:iCs/>
          <w:sz w:val="24"/>
          <w:szCs w:val="24"/>
        </w:rPr>
        <w:t>.</w:t>
      </w:r>
    </w:p>
    <w:p w:rsidR="00AE786B" w:rsidRPr="00467BA7" w:rsidRDefault="00467BA7" w:rsidP="00467BA7">
      <w:pPr>
        <w:pStyle w:val="ad"/>
        <w:numPr>
          <w:ilvl w:val="0"/>
          <w:numId w:val="9"/>
        </w:numPr>
        <w:suppressAutoHyphens w:val="0"/>
        <w:ind w:left="0" w:firstLine="709"/>
        <w:jc w:val="both"/>
        <w:rPr>
          <w:rStyle w:val="FontStyle12"/>
          <w:sz w:val="24"/>
          <w:szCs w:val="24"/>
        </w:rPr>
      </w:pPr>
      <w:r w:rsidRPr="00467BA7">
        <w:rPr>
          <w:color w:val="000000"/>
        </w:rPr>
        <w:t xml:space="preserve">Заказчик обязуется произвести предоплату услуг </w:t>
      </w:r>
      <w:r w:rsidRPr="00467BA7">
        <w:rPr>
          <w:rStyle w:val="FontStyle12"/>
          <w:sz w:val="24"/>
          <w:szCs w:val="24"/>
        </w:rPr>
        <w:t xml:space="preserve">по настоящему договору в размере </w:t>
      </w:r>
      <w:r w:rsidRPr="00467BA7">
        <w:rPr>
          <w:rStyle w:val="FontStyle12"/>
          <w:i/>
          <w:sz w:val="24"/>
          <w:szCs w:val="24"/>
          <w:u w:val="single"/>
        </w:rPr>
        <w:t>от 30 до 100</w:t>
      </w:r>
      <w:r w:rsidRPr="00467BA7">
        <w:rPr>
          <w:rStyle w:val="FontStyle12"/>
          <w:sz w:val="24"/>
          <w:szCs w:val="24"/>
        </w:rPr>
        <w:t xml:space="preserve"> % от </w:t>
      </w:r>
      <w:r w:rsidRPr="00467BA7">
        <w:t>стоимости</w:t>
      </w:r>
      <w:r w:rsidRPr="00467BA7">
        <w:rPr>
          <w:rStyle w:val="FontStyle12"/>
          <w:sz w:val="24"/>
          <w:szCs w:val="24"/>
        </w:rPr>
        <w:t xml:space="preserve"> договора</w:t>
      </w:r>
      <w:r w:rsidRPr="00467BA7">
        <w:t>, что составляет</w:t>
      </w:r>
      <w:r w:rsidRPr="00467BA7">
        <w:rPr>
          <w:rStyle w:val="FontStyle12"/>
          <w:sz w:val="24"/>
          <w:szCs w:val="24"/>
        </w:rPr>
        <w:t xml:space="preserve"> </w:t>
      </w:r>
      <w:r w:rsidRPr="00467BA7">
        <w:rPr>
          <w:i/>
          <w:iCs/>
          <w:u w:val="single"/>
        </w:rPr>
        <w:t>привести сумму</w:t>
      </w:r>
      <w:r w:rsidRPr="00467BA7">
        <w:rPr>
          <w:i/>
          <w:iCs/>
        </w:rPr>
        <w:t xml:space="preserve"> руб. </w:t>
      </w:r>
      <w:r w:rsidRPr="00467BA7">
        <w:t>(</w:t>
      </w:r>
      <w:r w:rsidRPr="00467BA7">
        <w:rPr>
          <w:i/>
          <w:u w:val="single"/>
        </w:rPr>
        <w:t>сумма прописью</w:t>
      </w:r>
      <w:r w:rsidRPr="00467BA7">
        <w:rPr>
          <w:i/>
          <w:iCs/>
        </w:rPr>
        <w:t xml:space="preserve"> руб. __ коп.</w:t>
      </w:r>
      <w:r w:rsidRPr="00467BA7">
        <w:t>)</w:t>
      </w:r>
      <w:r w:rsidRPr="00467BA7">
        <w:rPr>
          <w:i/>
          <w:iCs/>
        </w:rPr>
        <w:t xml:space="preserve">, </w:t>
      </w:r>
      <w:r w:rsidRPr="00467BA7">
        <w:t>в т.ч. НДС 22 %</w:t>
      </w:r>
      <w:r w:rsidRPr="00467BA7">
        <w:rPr>
          <w:i/>
          <w:iCs/>
        </w:rPr>
        <w:t xml:space="preserve"> - </w:t>
      </w:r>
      <w:r w:rsidRPr="00467BA7">
        <w:rPr>
          <w:i/>
          <w:iCs/>
          <w:u w:val="single"/>
        </w:rPr>
        <w:t>привести сумму</w:t>
      </w:r>
      <w:r w:rsidRPr="00467BA7">
        <w:rPr>
          <w:i/>
          <w:iCs/>
        </w:rPr>
        <w:t xml:space="preserve"> руб. </w:t>
      </w:r>
      <w:r w:rsidRPr="00467BA7">
        <w:t>(</w:t>
      </w:r>
      <w:r w:rsidRPr="00467BA7">
        <w:rPr>
          <w:i/>
          <w:u w:val="single"/>
        </w:rPr>
        <w:t>сумма прописью</w:t>
      </w:r>
      <w:r w:rsidRPr="00467BA7">
        <w:rPr>
          <w:i/>
          <w:iCs/>
        </w:rPr>
        <w:t xml:space="preserve"> руб. __ коп.</w:t>
      </w:r>
      <w:r w:rsidRPr="00467BA7">
        <w:t xml:space="preserve">), </w:t>
      </w:r>
      <w:r w:rsidRPr="00467BA7">
        <w:rPr>
          <w:rStyle w:val="FontStyle12"/>
          <w:sz w:val="24"/>
          <w:szCs w:val="24"/>
        </w:rPr>
        <w:t>не позднее, чем за 5 (пять) банковских дней до начала выполнения услуг</w:t>
      </w:r>
      <w:r w:rsidR="00AE786B" w:rsidRPr="00467BA7">
        <w:rPr>
          <w:rStyle w:val="FontStyle12"/>
          <w:sz w:val="24"/>
          <w:szCs w:val="24"/>
        </w:rPr>
        <w:t>.</w:t>
      </w:r>
    </w:p>
    <w:p w:rsidR="00AE786B" w:rsidRPr="00467BA7" w:rsidRDefault="00467BA7" w:rsidP="00467BA7">
      <w:pPr>
        <w:pStyle w:val="ad"/>
        <w:numPr>
          <w:ilvl w:val="0"/>
          <w:numId w:val="9"/>
        </w:numPr>
        <w:tabs>
          <w:tab w:val="left" w:pos="709"/>
        </w:tabs>
        <w:suppressAutoHyphens w:val="0"/>
        <w:ind w:left="0" w:firstLine="709"/>
        <w:jc w:val="both"/>
        <w:rPr>
          <w:color w:val="000000"/>
        </w:rPr>
      </w:pPr>
      <w:r w:rsidRPr="00467BA7">
        <w:rPr>
          <w:rStyle w:val="FontStyle12"/>
          <w:sz w:val="24"/>
          <w:szCs w:val="24"/>
        </w:rPr>
        <w:t xml:space="preserve">Окончательная оплата за оказанные услуги по настоящему Договору производится Заказчиком на расчетный счет Исполнителя в течение 5-ти </w:t>
      </w:r>
      <w:r w:rsidRPr="00467BA7">
        <w:t>рабочих</w:t>
      </w:r>
      <w:r w:rsidRPr="00467BA7">
        <w:rPr>
          <w:rStyle w:val="FontStyle12"/>
          <w:sz w:val="24"/>
          <w:szCs w:val="24"/>
        </w:rPr>
        <w:t xml:space="preserve"> дней со дня подписания Акта об оказании услуг, на основании выставленного Исполнителем счета</w:t>
      </w:r>
      <w:r w:rsidR="00D74936" w:rsidRPr="00467BA7">
        <w:rPr>
          <w:color w:val="000000"/>
        </w:rPr>
        <w:t>.</w:t>
      </w:r>
    </w:p>
    <w:p w:rsidR="00AE786B" w:rsidRPr="00467BA7" w:rsidRDefault="00AE786B" w:rsidP="00467BA7">
      <w:pPr>
        <w:pStyle w:val="ad"/>
        <w:numPr>
          <w:ilvl w:val="0"/>
          <w:numId w:val="9"/>
        </w:numPr>
        <w:suppressAutoHyphens w:val="0"/>
        <w:overflowPunct w:val="0"/>
        <w:ind w:left="0" w:firstLine="709"/>
        <w:jc w:val="both"/>
        <w:textAlignment w:val="baseline"/>
        <w:rPr>
          <w:color w:val="000000"/>
        </w:rPr>
      </w:pPr>
      <w:r w:rsidRPr="00467BA7">
        <w:rPr>
          <w:color w:val="000000"/>
        </w:rPr>
        <w:lastRenderedPageBreak/>
        <w:t>Днем оплаты считается день списания денежных средств с расчетного счета Заказчика.</w:t>
      </w:r>
    </w:p>
    <w:p w:rsidR="00467BA7" w:rsidRPr="00467BA7" w:rsidRDefault="00467BA7" w:rsidP="00467BA7">
      <w:pPr>
        <w:pStyle w:val="ad"/>
        <w:numPr>
          <w:ilvl w:val="0"/>
          <w:numId w:val="9"/>
        </w:numPr>
        <w:suppressAutoHyphens w:val="0"/>
        <w:overflowPunct w:val="0"/>
        <w:ind w:left="0" w:firstLine="709"/>
        <w:jc w:val="both"/>
        <w:textAlignment w:val="baseline"/>
        <w:rPr>
          <w:color w:val="000000"/>
        </w:rPr>
      </w:pPr>
      <w:r w:rsidRPr="00467BA7">
        <w:rPr>
          <w:rStyle w:val="FontStyle12"/>
          <w:sz w:val="24"/>
          <w:szCs w:val="24"/>
        </w:rPr>
        <w:t>В случае оказания услуг на территории Заказчика, последний возмещает командировочные расходы Исполнителя по факту понесённых затрат, а также транспортные расходы, согласно установленных нормативов, если Исполнитель едет в командировку на служебном транспорте</w:t>
      </w:r>
      <w:r w:rsidR="00AE786B" w:rsidRPr="00467BA7">
        <w:t>.</w:t>
      </w:r>
    </w:p>
    <w:p w:rsidR="00467BA7" w:rsidRPr="00467BA7" w:rsidRDefault="00467BA7" w:rsidP="00467BA7">
      <w:pPr>
        <w:pStyle w:val="ad"/>
        <w:numPr>
          <w:ilvl w:val="0"/>
          <w:numId w:val="9"/>
        </w:numPr>
        <w:suppressAutoHyphens w:val="0"/>
        <w:overflowPunct w:val="0"/>
        <w:ind w:left="0" w:firstLine="709"/>
        <w:jc w:val="both"/>
        <w:textAlignment w:val="baseline"/>
        <w:rPr>
          <w:color w:val="000000"/>
        </w:rPr>
      </w:pPr>
      <w:r w:rsidRPr="009E71CE">
        <w:t xml:space="preserve">Сумма транспортных, командировочных расходов составляет </w:t>
      </w:r>
      <w:r w:rsidRPr="00467BA7">
        <w:rPr>
          <w:i/>
          <w:iCs/>
          <w:u w:val="single"/>
        </w:rPr>
        <w:t>привести сумму</w:t>
      </w:r>
      <w:r w:rsidRPr="009E71CE">
        <w:t xml:space="preserve"> руб. (</w:t>
      </w:r>
      <w:r w:rsidRPr="00467BA7">
        <w:rPr>
          <w:i/>
          <w:u w:val="single"/>
        </w:rPr>
        <w:t>сумма прописью</w:t>
      </w:r>
      <w:r w:rsidRPr="00467BA7">
        <w:rPr>
          <w:i/>
          <w:iCs/>
        </w:rPr>
        <w:t xml:space="preserve"> руб. __ коп.</w:t>
      </w:r>
      <w:r w:rsidRPr="009E71CE">
        <w:t>), в том числе НДС 2</w:t>
      </w:r>
      <w:r>
        <w:t>2</w:t>
      </w:r>
      <w:r w:rsidRPr="009E71CE">
        <w:t xml:space="preserve">% </w:t>
      </w:r>
      <w:r w:rsidRPr="00467BA7">
        <w:rPr>
          <w:i/>
          <w:iCs/>
        </w:rPr>
        <w:t xml:space="preserve">- </w:t>
      </w:r>
      <w:r w:rsidRPr="00467BA7">
        <w:rPr>
          <w:i/>
          <w:iCs/>
          <w:u w:val="single"/>
        </w:rPr>
        <w:t>привести сумму</w:t>
      </w:r>
      <w:r w:rsidRPr="00467BA7">
        <w:rPr>
          <w:i/>
          <w:iCs/>
        </w:rPr>
        <w:t xml:space="preserve"> руб. </w:t>
      </w:r>
      <w:r w:rsidRPr="009E71CE">
        <w:t>(</w:t>
      </w:r>
      <w:r w:rsidRPr="00467BA7">
        <w:rPr>
          <w:i/>
          <w:u w:val="single"/>
        </w:rPr>
        <w:t>сумма прописью</w:t>
      </w:r>
      <w:r w:rsidRPr="00467BA7">
        <w:rPr>
          <w:i/>
          <w:iCs/>
        </w:rPr>
        <w:t xml:space="preserve"> руб. __ коп.</w:t>
      </w:r>
      <w:r w:rsidRPr="009E71CE">
        <w:t xml:space="preserve">). </w:t>
      </w:r>
    </w:p>
    <w:p w:rsidR="00467BA7" w:rsidRPr="00467BA7" w:rsidRDefault="00467BA7" w:rsidP="00467BA7">
      <w:pPr>
        <w:pStyle w:val="ad"/>
        <w:numPr>
          <w:ilvl w:val="0"/>
          <w:numId w:val="9"/>
        </w:numPr>
        <w:suppressAutoHyphens w:val="0"/>
        <w:overflowPunct w:val="0"/>
        <w:ind w:left="0" w:firstLine="709"/>
        <w:jc w:val="both"/>
        <w:textAlignment w:val="baseline"/>
        <w:rPr>
          <w:color w:val="000000"/>
        </w:rPr>
      </w:pPr>
      <w:r w:rsidRPr="00C6574A">
        <w:t>Общая сумма по договору будет составлять _____________ руб. (</w:t>
      </w:r>
      <w:r w:rsidRPr="00467BA7">
        <w:rPr>
          <w:i/>
        </w:rPr>
        <w:t>сумма прописью</w:t>
      </w:r>
      <w:r w:rsidRPr="00C6574A">
        <w:t>) в том числе НДС 22%.</w:t>
      </w:r>
    </w:p>
    <w:p w:rsidR="00C92839" w:rsidRPr="00417172" w:rsidRDefault="00C92839" w:rsidP="00417172">
      <w:pPr>
        <w:pStyle w:val="a4"/>
        <w:widowControl w:val="0"/>
        <w:suppressAutoHyphens w:val="0"/>
        <w:spacing w:before="240" w:after="240"/>
        <w:jc w:val="center"/>
        <w:rPr>
          <w:sz w:val="24"/>
        </w:rPr>
      </w:pPr>
      <w:r w:rsidRPr="00417172">
        <w:rPr>
          <w:sz w:val="24"/>
        </w:rPr>
        <w:t xml:space="preserve">4 </w:t>
      </w:r>
      <w:r w:rsidR="00417172" w:rsidRPr="00417172">
        <w:rPr>
          <w:sz w:val="24"/>
        </w:rPr>
        <w:t>ПОРЯДОК</w:t>
      </w:r>
      <w:r w:rsidRPr="00417172">
        <w:rPr>
          <w:sz w:val="24"/>
        </w:rPr>
        <w:t xml:space="preserve"> СДАЧИ И ПРИЕМКИ УСЛУГ</w:t>
      </w:r>
    </w:p>
    <w:p w:rsidR="00467BA7" w:rsidRPr="00467BA7" w:rsidRDefault="00467BA7" w:rsidP="00467BA7">
      <w:pPr>
        <w:pStyle w:val="ad"/>
        <w:numPr>
          <w:ilvl w:val="0"/>
          <w:numId w:val="10"/>
        </w:numPr>
        <w:tabs>
          <w:tab w:val="left" w:pos="851"/>
        </w:tabs>
        <w:suppressAutoHyphens w:val="0"/>
        <w:ind w:left="0" w:firstLine="709"/>
        <w:contextualSpacing w:val="0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По завершению оказания услуг Исполнитель представляет Заказчику Акт об оказании услуг, который подписывается обеими сторонами.</w:t>
      </w:r>
    </w:p>
    <w:p w:rsidR="00467BA7" w:rsidRPr="00467BA7" w:rsidRDefault="00467BA7" w:rsidP="00467BA7">
      <w:pPr>
        <w:pStyle w:val="ad"/>
        <w:numPr>
          <w:ilvl w:val="0"/>
          <w:numId w:val="10"/>
        </w:numPr>
        <w:tabs>
          <w:tab w:val="left" w:pos="851"/>
        </w:tabs>
        <w:suppressAutoHyphens w:val="0"/>
        <w:ind w:left="0" w:firstLine="709"/>
        <w:contextualSpacing w:val="0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В течение 5-ти рабочих дней со дня получения Акта об оказании услуг Заказчик обязан передать Исполнителю подписанный Акт об оказании услуг или письменный мотивированный отказ от подписания Акта.</w:t>
      </w:r>
    </w:p>
    <w:p w:rsidR="00467BA7" w:rsidRPr="00467BA7" w:rsidRDefault="00467BA7" w:rsidP="00467BA7">
      <w:pPr>
        <w:pStyle w:val="ad"/>
        <w:numPr>
          <w:ilvl w:val="0"/>
          <w:numId w:val="10"/>
        </w:numPr>
        <w:tabs>
          <w:tab w:val="left" w:pos="851"/>
        </w:tabs>
        <w:suppressAutoHyphens w:val="0"/>
        <w:ind w:left="0" w:firstLine="709"/>
        <w:contextualSpacing w:val="0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В случае мотивированного отказа Заказчика, сторонами составляется двусторонний акт с перечнем необходимых доработок, сроков их выполнения. После устранения замечаний подписание акта об оказании услуг осуществляется в порядке п. 4.2 Договора.</w:t>
      </w:r>
    </w:p>
    <w:p w:rsidR="00467BA7" w:rsidRPr="00467BA7" w:rsidRDefault="00467BA7" w:rsidP="00467BA7">
      <w:pPr>
        <w:pStyle w:val="ad"/>
        <w:numPr>
          <w:ilvl w:val="0"/>
          <w:numId w:val="10"/>
        </w:numPr>
        <w:tabs>
          <w:tab w:val="left" w:pos="851"/>
        </w:tabs>
        <w:suppressAutoHyphens w:val="0"/>
        <w:ind w:left="0" w:firstLine="709"/>
        <w:contextualSpacing w:val="0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Если в течение 5 рабочих дней Заказчиком не представлен Исполнителю подписанный Акт или письменный мотивированный отказ от подписи Акта об оказании услуг, услуги считаются выполненными Исполнителем и принятыми Заказчиком без замечаний.</w:t>
      </w:r>
    </w:p>
    <w:p w:rsidR="00467BA7" w:rsidRPr="00467BA7" w:rsidRDefault="00467BA7" w:rsidP="00467BA7">
      <w:pPr>
        <w:pStyle w:val="ad"/>
        <w:numPr>
          <w:ilvl w:val="0"/>
          <w:numId w:val="10"/>
        </w:numPr>
        <w:tabs>
          <w:tab w:val="left" w:pos="851"/>
        </w:tabs>
        <w:suppressAutoHyphens w:val="0"/>
        <w:autoSpaceDE w:val="0"/>
        <w:ind w:left="0" w:firstLine="709"/>
        <w:contextualSpacing w:val="0"/>
        <w:jc w:val="both"/>
      </w:pPr>
      <w:r w:rsidRPr="00467BA7">
        <w:t>Счет-фактура выдается Заказчику в порядке, установленном действующим законодательством. В случае досрочного оказания услуг Заказчик вправе досрочно принять услуги согласно договору.</w:t>
      </w:r>
    </w:p>
    <w:p w:rsidR="00C92839" w:rsidRPr="002E1B77" w:rsidRDefault="00C92839" w:rsidP="004F1CD2">
      <w:pPr>
        <w:spacing w:before="240" w:after="240"/>
        <w:jc w:val="center"/>
        <w:rPr>
          <w:caps/>
        </w:rPr>
      </w:pPr>
      <w:r>
        <w:t>5</w:t>
      </w:r>
      <w:r w:rsidRPr="002E1B77">
        <w:t xml:space="preserve"> </w:t>
      </w:r>
      <w:r w:rsidRPr="002E1B77">
        <w:rPr>
          <w:caps/>
        </w:rPr>
        <w:t>Ответственность сторон</w:t>
      </w:r>
    </w:p>
    <w:p w:rsidR="00467BA7" w:rsidRPr="00467BA7" w:rsidRDefault="00467BA7" w:rsidP="00467BA7">
      <w:pPr>
        <w:pStyle w:val="ad"/>
        <w:numPr>
          <w:ilvl w:val="0"/>
          <w:numId w:val="11"/>
        </w:numPr>
        <w:tabs>
          <w:tab w:val="left" w:pos="851"/>
          <w:tab w:val="left" w:pos="1084"/>
        </w:tabs>
        <w:suppressAutoHyphens w:val="0"/>
        <w:autoSpaceDE w:val="0"/>
        <w:ind w:left="0" w:firstLine="709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Заказчик несет ответственность за достоверность предоставляемой информации Исполнителю в процессе оказания услуг.</w:t>
      </w:r>
    </w:p>
    <w:p w:rsidR="00467BA7" w:rsidRPr="00467BA7" w:rsidRDefault="00467BA7" w:rsidP="00467BA7">
      <w:pPr>
        <w:pStyle w:val="ad"/>
        <w:numPr>
          <w:ilvl w:val="0"/>
          <w:numId w:val="11"/>
        </w:numPr>
        <w:tabs>
          <w:tab w:val="left" w:pos="851"/>
          <w:tab w:val="left" w:pos="1084"/>
        </w:tabs>
        <w:suppressAutoHyphens w:val="0"/>
        <w:autoSpaceDE w:val="0"/>
        <w:ind w:left="0" w:firstLine="709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Исполнитель не несет ответственность за предоставленную недостоверную информацию со стороны Заказчика.</w:t>
      </w:r>
    </w:p>
    <w:p w:rsidR="00467BA7" w:rsidRPr="00467BA7" w:rsidRDefault="00467BA7" w:rsidP="00467BA7">
      <w:pPr>
        <w:pStyle w:val="ad"/>
        <w:numPr>
          <w:ilvl w:val="0"/>
          <w:numId w:val="11"/>
        </w:numPr>
        <w:tabs>
          <w:tab w:val="left" w:pos="851"/>
          <w:tab w:val="left" w:pos="1084"/>
        </w:tabs>
        <w:suppressAutoHyphens w:val="0"/>
        <w:autoSpaceDE w:val="0"/>
        <w:ind w:left="0" w:firstLine="709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За невыполнение или ненадлежащее исполнение обязательств по настоящему Договору Стороны несут ответственность согласно действующему законодательству.</w:t>
      </w:r>
    </w:p>
    <w:p w:rsidR="00467BA7" w:rsidRPr="00467BA7" w:rsidRDefault="00467BA7" w:rsidP="00467BA7">
      <w:pPr>
        <w:pStyle w:val="ad"/>
        <w:numPr>
          <w:ilvl w:val="0"/>
          <w:numId w:val="11"/>
        </w:numPr>
        <w:tabs>
          <w:tab w:val="left" w:pos="851"/>
          <w:tab w:val="left" w:pos="1084"/>
        </w:tabs>
        <w:suppressAutoHyphens w:val="0"/>
        <w:autoSpaceDE w:val="0"/>
        <w:ind w:left="0" w:firstLine="709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Стороны не несут ответственности за невыполнение обязательств по договору, если невозможность их выполнения явилась следствием обстоятельств непреодолимой силы (форс-мажор).</w:t>
      </w:r>
    </w:p>
    <w:p w:rsidR="00C92839" w:rsidRPr="002E1B77" w:rsidRDefault="00C92839" w:rsidP="00417172">
      <w:pPr>
        <w:widowControl w:val="0"/>
        <w:tabs>
          <w:tab w:val="left" w:pos="1276"/>
        </w:tabs>
        <w:spacing w:before="240" w:after="240"/>
        <w:jc w:val="center"/>
        <w:rPr>
          <w:caps/>
        </w:rPr>
      </w:pPr>
      <w:r>
        <w:t>6</w:t>
      </w:r>
      <w:r w:rsidR="00417172">
        <w:t xml:space="preserve"> </w:t>
      </w:r>
      <w:r w:rsidRPr="002E1B77">
        <w:rPr>
          <w:caps/>
        </w:rPr>
        <w:t>Порядок Урегулирования споров</w:t>
      </w:r>
    </w:p>
    <w:p w:rsidR="00467BA7" w:rsidRPr="00C6574A" w:rsidRDefault="00467BA7" w:rsidP="00467BA7">
      <w:pPr>
        <w:pStyle w:val="ad"/>
        <w:numPr>
          <w:ilvl w:val="0"/>
          <w:numId w:val="12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>Стороны принимают все меры для того, чтобы любые спорные вопросы, разногласия либо претензии, касающиеся исполнения настоящего Договора, были урегулированы путем переговоров с оформлением совместного протокола урегулирования споров.</w:t>
      </w:r>
    </w:p>
    <w:p w:rsidR="00467BA7" w:rsidRPr="00C6574A" w:rsidRDefault="00467BA7" w:rsidP="00467BA7">
      <w:pPr>
        <w:pStyle w:val="ad"/>
        <w:numPr>
          <w:ilvl w:val="0"/>
          <w:numId w:val="12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 xml:space="preserve">В случае недостижения взаимного согласия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</w:t>
      </w:r>
      <w:r w:rsidRPr="00C6574A">
        <w:lastRenderedPageBreak/>
        <w:t>разрешению в Арбитражном суде по месту нахождения ответчика в соответствие с законодательством.</w:t>
      </w:r>
    </w:p>
    <w:p w:rsidR="00C92839" w:rsidRPr="002E1B77" w:rsidRDefault="00C92839" w:rsidP="00417172">
      <w:pPr>
        <w:widowControl w:val="0"/>
        <w:tabs>
          <w:tab w:val="left" w:pos="1128"/>
        </w:tabs>
        <w:suppressAutoHyphens w:val="0"/>
        <w:autoSpaceDE w:val="0"/>
        <w:spacing w:before="240" w:after="240"/>
        <w:jc w:val="center"/>
        <w:rPr>
          <w:rStyle w:val="FontStyle12"/>
        </w:rPr>
      </w:pPr>
      <w:r>
        <w:rPr>
          <w:rStyle w:val="FontStyle12"/>
        </w:rPr>
        <w:t>7</w:t>
      </w:r>
      <w:r w:rsidR="00417172">
        <w:rPr>
          <w:rStyle w:val="FontStyle12"/>
        </w:rPr>
        <w:t xml:space="preserve"> </w:t>
      </w:r>
      <w:r w:rsidRPr="002E1B77">
        <w:rPr>
          <w:rStyle w:val="FontStyle12"/>
        </w:rPr>
        <w:t>АНТИКОРРУПЦИОННАЯ ОГОВОРКА</w:t>
      </w:r>
    </w:p>
    <w:p w:rsidR="00467BA7" w:rsidRPr="00C6574A" w:rsidRDefault="00467BA7" w:rsidP="00467BA7">
      <w:pPr>
        <w:pStyle w:val="ad"/>
        <w:numPr>
          <w:ilvl w:val="0"/>
          <w:numId w:val="13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67BA7" w:rsidRPr="00C6574A" w:rsidRDefault="00467BA7" w:rsidP="00467BA7">
      <w:pPr>
        <w:pStyle w:val="ad"/>
        <w:numPr>
          <w:ilvl w:val="0"/>
          <w:numId w:val="13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67BA7" w:rsidRPr="00C6574A" w:rsidRDefault="00467BA7" w:rsidP="00467BA7">
      <w:pPr>
        <w:pStyle w:val="ad"/>
        <w:numPr>
          <w:ilvl w:val="0"/>
          <w:numId w:val="13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услуг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467BA7" w:rsidRPr="00C6574A" w:rsidRDefault="00467BA7" w:rsidP="00467BA7">
      <w:pPr>
        <w:pStyle w:val="ad"/>
        <w:ind w:left="0" w:firstLine="709"/>
        <w:contextualSpacing w:val="0"/>
        <w:jc w:val="both"/>
      </w:pPr>
      <w:r w:rsidRPr="00C6574A">
        <w:t>Под действиями работника, осуществляемыми в пользу стимулирующей его Стороны, понимаются:</w:t>
      </w:r>
    </w:p>
    <w:p w:rsidR="00467BA7" w:rsidRPr="00621883" w:rsidRDefault="00467BA7" w:rsidP="00467BA7">
      <w:pPr>
        <w:pStyle w:val="Textbody"/>
        <w:widowControl/>
        <w:numPr>
          <w:ilvl w:val="1"/>
          <w:numId w:val="13"/>
        </w:numPr>
        <w:tabs>
          <w:tab w:val="left" w:pos="992"/>
        </w:tabs>
        <w:suppressAutoHyphens w:val="0"/>
        <w:spacing w:after="0"/>
        <w:ind w:left="0" w:firstLine="709"/>
        <w:jc w:val="both"/>
        <w:rPr>
          <w:rFonts w:cs="Times New Roman"/>
          <w:kern w:val="0"/>
        </w:rPr>
      </w:pPr>
      <w:r w:rsidRPr="00621883">
        <w:rPr>
          <w:rFonts w:cs="Times New Roman"/>
          <w:kern w:val="0"/>
        </w:rPr>
        <w:t>предоставление неоправданных преимуществ по сравнению с другими контрагентами.</w:t>
      </w:r>
    </w:p>
    <w:p w:rsidR="00467BA7" w:rsidRPr="00621883" w:rsidRDefault="00467BA7" w:rsidP="00467BA7">
      <w:pPr>
        <w:pStyle w:val="Textbody"/>
        <w:widowControl/>
        <w:numPr>
          <w:ilvl w:val="1"/>
          <w:numId w:val="13"/>
        </w:numPr>
        <w:tabs>
          <w:tab w:val="left" w:pos="992"/>
        </w:tabs>
        <w:suppressAutoHyphens w:val="0"/>
        <w:spacing w:after="0"/>
        <w:ind w:left="0" w:firstLine="709"/>
        <w:jc w:val="both"/>
        <w:rPr>
          <w:rFonts w:cs="Times New Roman"/>
          <w:kern w:val="0"/>
        </w:rPr>
      </w:pPr>
      <w:r w:rsidRPr="00621883">
        <w:rPr>
          <w:rFonts w:cs="Times New Roman"/>
          <w:kern w:val="0"/>
        </w:rPr>
        <w:t>предоставление каких-либо гарантий;</w:t>
      </w:r>
    </w:p>
    <w:p w:rsidR="00467BA7" w:rsidRPr="00621883" w:rsidRDefault="00467BA7" w:rsidP="00467BA7">
      <w:pPr>
        <w:pStyle w:val="Textbody"/>
        <w:widowControl/>
        <w:numPr>
          <w:ilvl w:val="1"/>
          <w:numId w:val="13"/>
        </w:numPr>
        <w:tabs>
          <w:tab w:val="left" w:pos="992"/>
        </w:tabs>
        <w:suppressAutoHyphens w:val="0"/>
        <w:spacing w:after="0"/>
        <w:ind w:left="0" w:firstLine="709"/>
        <w:jc w:val="both"/>
        <w:rPr>
          <w:rFonts w:cs="Times New Roman"/>
          <w:kern w:val="0"/>
        </w:rPr>
      </w:pPr>
      <w:r w:rsidRPr="00621883">
        <w:rPr>
          <w:rFonts w:cs="Times New Roman"/>
          <w:kern w:val="0"/>
        </w:rPr>
        <w:t>ускорение существующих процедур;</w:t>
      </w:r>
    </w:p>
    <w:p w:rsidR="00467BA7" w:rsidRPr="00621883" w:rsidRDefault="00467BA7" w:rsidP="00467BA7">
      <w:pPr>
        <w:pStyle w:val="Textbody"/>
        <w:widowControl/>
        <w:numPr>
          <w:ilvl w:val="1"/>
          <w:numId w:val="13"/>
        </w:numPr>
        <w:tabs>
          <w:tab w:val="left" w:pos="992"/>
        </w:tabs>
        <w:suppressAutoHyphens w:val="0"/>
        <w:spacing w:after="0"/>
        <w:ind w:left="0" w:firstLine="709"/>
        <w:jc w:val="both"/>
        <w:rPr>
          <w:rFonts w:cs="Times New Roman"/>
          <w:kern w:val="0"/>
        </w:rPr>
      </w:pPr>
      <w:r w:rsidRPr="00621883">
        <w:rPr>
          <w:rFonts w:cs="Times New Roman"/>
          <w:kern w:val="0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467BA7" w:rsidRPr="00C6574A" w:rsidRDefault="00467BA7" w:rsidP="00467BA7">
      <w:pPr>
        <w:pStyle w:val="ad"/>
        <w:numPr>
          <w:ilvl w:val="0"/>
          <w:numId w:val="13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467BA7" w:rsidRPr="00C6574A" w:rsidRDefault="00467BA7" w:rsidP="00467BA7">
      <w:pPr>
        <w:pStyle w:val="ad"/>
        <w:numPr>
          <w:ilvl w:val="0"/>
          <w:numId w:val="13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467BA7" w:rsidRPr="00C6574A" w:rsidRDefault="00467BA7" w:rsidP="00467BA7">
      <w:pPr>
        <w:pStyle w:val="ad"/>
        <w:numPr>
          <w:ilvl w:val="0"/>
          <w:numId w:val="13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 xml:space="preserve"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</w:t>
      </w:r>
      <w:r w:rsidRPr="00C6574A">
        <w:lastRenderedPageBreak/>
        <w:t>реализацию процедур по проведению проверок в целях предотвращения рисков вовлечения Сторон в коррупционную деятельность.</w:t>
      </w:r>
    </w:p>
    <w:p w:rsidR="00467BA7" w:rsidRPr="00C6574A" w:rsidRDefault="00467BA7" w:rsidP="00467BA7">
      <w:pPr>
        <w:pStyle w:val="ad"/>
        <w:numPr>
          <w:ilvl w:val="0"/>
          <w:numId w:val="13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467BA7" w:rsidRPr="00C6574A" w:rsidRDefault="00467BA7" w:rsidP="00467BA7">
      <w:pPr>
        <w:pStyle w:val="ad"/>
        <w:numPr>
          <w:ilvl w:val="0"/>
          <w:numId w:val="13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467BA7" w:rsidRPr="00C6574A" w:rsidRDefault="00467BA7" w:rsidP="00467BA7">
      <w:pPr>
        <w:pStyle w:val="ad"/>
        <w:numPr>
          <w:ilvl w:val="0"/>
          <w:numId w:val="13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C6574A">
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92839" w:rsidRPr="002E1B77" w:rsidRDefault="00C92839" w:rsidP="004F1CD2">
      <w:pPr>
        <w:widowControl w:val="0"/>
        <w:suppressAutoHyphens w:val="0"/>
        <w:spacing w:before="240" w:after="240"/>
        <w:ind w:firstLine="720"/>
        <w:jc w:val="center"/>
      </w:pPr>
      <w:r>
        <w:t>8</w:t>
      </w:r>
      <w:r w:rsidRPr="002E1B77">
        <w:t xml:space="preserve"> КОНФИДЕНЦИАЛЬНАЯ ИНФОРМАЦИЯ</w:t>
      </w:r>
    </w:p>
    <w:p w:rsidR="00467BA7" w:rsidRPr="00165D90" w:rsidRDefault="00467BA7" w:rsidP="00467BA7">
      <w:pPr>
        <w:pStyle w:val="ad"/>
        <w:numPr>
          <w:ilvl w:val="0"/>
          <w:numId w:val="14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165D90">
        <w:t>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:rsidR="00467BA7" w:rsidRPr="00165D90" w:rsidRDefault="00467BA7" w:rsidP="00467BA7">
      <w:pPr>
        <w:pStyle w:val="ad"/>
        <w:numPr>
          <w:ilvl w:val="0"/>
          <w:numId w:val="14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165D90">
        <w:t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раскрытия:</w:t>
      </w:r>
    </w:p>
    <w:p w:rsidR="00467BA7" w:rsidRPr="00621883" w:rsidRDefault="00467BA7" w:rsidP="00467BA7">
      <w:pPr>
        <w:pStyle w:val="14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621883">
        <w:rPr>
          <w:rFonts w:ascii="Times New Roman" w:hAnsi="Times New Roman"/>
          <w:szCs w:val="24"/>
        </w:rPr>
        <w:t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</w:t>
      </w:r>
    </w:p>
    <w:p w:rsidR="00467BA7" w:rsidRPr="00621883" w:rsidRDefault="00467BA7" w:rsidP="00467BA7">
      <w:pPr>
        <w:pStyle w:val="14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621883">
        <w:rPr>
          <w:rFonts w:ascii="Times New Roman" w:hAnsi="Times New Roman"/>
          <w:szCs w:val="24"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467BA7" w:rsidRPr="00165D90" w:rsidRDefault="00467BA7" w:rsidP="00467BA7">
      <w:pPr>
        <w:pStyle w:val="ad"/>
        <w:numPr>
          <w:ilvl w:val="0"/>
          <w:numId w:val="14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165D90">
        <w:t>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467BA7" w:rsidRPr="00165D90" w:rsidRDefault="00467BA7" w:rsidP="00467BA7">
      <w:pPr>
        <w:pStyle w:val="ad"/>
        <w:numPr>
          <w:ilvl w:val="0"/>
          <w:numId w:val="14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165D90">
        <w:t>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467BA7" w:rsidRPr="00165D90" w:rsidRDefault="00467BA7" w:rsidP="00467BA7">
      <w:pPr>
        <w:pStyle w:val="ad"/>
        <w:numPr>
          <w:ilvl w:val="0"/>
          <w:numId w:val="14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165D90">
        <w:lastRenderedPageBreak/>
        <w:t>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договора, за исключением случаев раскрытия Конфиденциальной информации, предусмотренных настоящим Разделом договора.</w:t>
      </w:r>
    </w:p>
    <w:p w:rsidR="00467BA7" w:rsidRPr="00165D90" w:rsidRDefault="00467BA7" w:rsidP="00467BA7">
      <w:pPr>
        <w:pStyle w:val="ad"/>
        <w:numPr>
          <w:ilvl w:val="0"/>
          <w:numId w:val="14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165D90">
        <w:t>Передача Конфиденциальной информации оформляется актом, составленным в произвольной форме, который подписывается уполномоченными представителями Сторон.</w:t>
      </w:r>
    </w:p>
    <w:p w:rsidR="00467BA7" w:rsidRPr="00165D90" w:rsidRDefault="00467BA7" w:rsidP="00467BA7">
      <w:pPr>
        <w:pStyle w:val="ad"/>
        <w:numPr>
          <w:ilvl w:val="0"/>
          <w:numId w:val="14"/>
        </w:numPr>
        <w:tabs>
          <w:tab w:val="left" w:pos="851"/>
        </w:tabs>
        <w:suppressAutoHyphens w:val="0"/>
        <w:ind w:left="0" w:firstLine="709"/>
        <w:contextualSpacing w:val="0"/>
        <w:jc w:val="both"/>
      </w:pPr>
      <w:r w:rsidRPr="00165D90">
        <w:t>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E063E9" w:rsidRPr="00CF5D2C" w:rsidRDefault="00C92839" w:rsidP="00BB46A7">
      <w:pPr>
        <w:spacing w:before="240" w:after="240"/>
        <w:jc w:val="center"/>
        <w:rPr>
          <w:caps/>
        </w:rPr>
      </w:pPr>
      <w:bookmarkStart w:id="0" w:name="_GoBack"/>
      <w:bookmarkEnd w:id="0"/>
      <w:r>
        <w:t>9</w:t>
      </w:r>
      <w:r w:rsidR="00E063E9" w:rsidRPr="00CF5D2C">
        <w:t xml:space="preserve"> </w:t>
      </w:r>
      <w:r w:rsidR="00E063E9" w:rsidRPr="00CF5D2C">
        <w:rPr>
          <w:caps/>
        </w:rPr>
        <w:t>Заключительные положения</w:t>
      </w:r>
    </w:p>
    <w:p w:rsidR="00467BA7" w:rsidRPr="00467BA7" w:rsidRDefault="00467BA7" w:rsidP="00467BA7">
      <w:pPr>
        <w:widowControl w:val="0"/>
        <w:numPr>
          <w:ilvl w:val="0"/>
          <w:numId w:val="16"/>
        </w:numPr>
        <w:ind w:left="0" w:firstLine="709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Договор и другие, в том числе платежные, документы могут быть переданы с помощью электронно-вычислительной техники с последующим поступлением оригиналов по почте.</w:t>
      </w:r>
    </w:p>
    <w:p w:rsidR="00467BA7" w:rsidRPr="00467BA7" w:rsidRDefault="00467BA7" w:rsidP="00467BA7">
      <w:pPr>
        <w:widowControl w:val="0"/>
        <w:numPr>
          <w:ilvl w:val="0"/>
          <w:numId w:val="16"/>
        </w:numPr>
        <w:ind w:left="0" w:firstLine="709"/>
        <w:jc w:val="both"/>
      </w:pPr>
      <w:r w:rsidRPr="00467BA7">
        <w:t>Любые изменения, дополнения и приложения к настоящему Договору действительны, если они выполнены в письменной форме и подписаны уполномоченными представителями каждой из Сторон.</w:t>
      </w:r>
    </w:p>
    <w:p w:rsidR="00467BA7" w:rsidRPr="00467BA7" w:rsidRDefault="00467BA7" w:rsidP="00467BA7">
      <w:pPr>
        <w:widowControl w:val="0"/>
        <w:numPr>
          <w:ilvl w:val="0"/>
          <w:numId w:val="16"/>
        </w:numPr>
        <w:ind w:left="0" w:firstLine="709"/>
        <w:jc w:val="both"/>
        <w:rPr>
          <w:rStyle w:val="FontStyle12"/>
          <w:sz w:val="24"/>
          <w:szCs w:val="24"/>
        </w:rPr>
      </w:pPr>
      <w:r w:rsidRPr="00467BA7">
        <w:t>Настоящий Договор вступает в силу со дня его подписания и действует по «__» _______ 20__ года, а в части исполнения обязательств – до момента полного выполнения взаимных обязательств сторонами, либо до его расторжения. Прекращение срока действия договора не освобождает стороны от обязательств, возникших при исполнении договора.</w:t>
      </w:r>
    </w:p>
    <w:p w:rsidR="00467BA7" w:rsidRPr="00467BA7" w:rsidRDefault="00467BA7" w:rsidP="00467BA7">
      <w:pPr>
        <w:widowControl w:val="0"/>
        <w:numPr>
          <w:ilvl w:val="0"/>
          <w:numId w:val="16"/>
        </w:numPr>
        <w:ind w:left="0" w:firstLine="709"/>
        <w:jc w:val="both"/>
      </w:pPr>
      <w:r w:rsidRPr="00467BA7">
        <w:t>Настоящий Договор составлен в двух экземплярах, имеющих одинаковую юридическую силу.</w:t>
      </w:r>
    </w:p>
    <w:p w:rsidR="00467BA7" w:rsidRPr="00467BA7" w:rsidRDefault="00467BA7" w:rsidP="00467BA7">
      <w:pPr>
        <w:widowControl w:val="0"/>
        <w:numPr>
          <w:ilvl w:val="0"/>
          <w:numId w:val="16"/>
        </w:numPr>
        <w:ind w:left="0" w:firstLine="709"/>
        <w:jc w:val="both"/>
      </w:pPr>
      <w:r w:rsidRPr="00467BA7">
        <w:t>Настоящий Договор вступает в силу и становится обязательным для Сторон с момента подписания и прекращает свое действие после полного выполнения Сторонами обязательств по договору.</w:t>
      </w:r>
    </w:p>
    <w:p w:rsidR="00B61734" w:rsidRPr="000A414F" w:rsidRDefault="00B61734">
      <w:pPr>
        <w:pStyle w:val="21"/>
        <w:widowControl w:val="0"/>
        <w:rPr>
          <w:b/>
          <w:sz w:val="16"/>
          <w:szCs w:val="16"/>
        </w:rPr>
      </w:pPr>
    </w:p>
    <w:p w:rsidR="00361E7C" w:rsidRPr="00CF5D2C" w:rsidRDefault="0063039C" w:rsidP="00417172">
      <w:pPr>
        <w:pStyle w:val="21"/>
        <w:keepNext/>
        <w:widowControl w:val="0"/>
        <w:spacing w:before="240" w:after="240"/>
        <w:jc w:val="center"/>
        <w:rPr>
          <w:sz w:val="24"/>
          <w:szCs w:val="24"/>
        </w:rPr>
      </w:pPr>
      <w:r w:rsidRPr="00CF5D2C">
        <w:rPr>
          <w:caps/>
          <w:sz w:val="24"/>
        </w:rPr>
        <w:t>1</w:t>
      </w:r>
      <w:r w:rsidR="00C92839">
        <w:rPr>
          <w:caps/>
          <w:sz w:val="24"/>
        </w:rPr>
        <w:t>0</w:t>
      </w:r>
      <w:r w:rsidRPr="00CF5D2C">
        <w:rPr>
          <w:caps/>
          <w:sz w:val="24"/>
        </w:rPr>
        <w:t xml:space="preserve"> Юридические адреса И БАНКОВСКИЕ РЕКВИЗИТЫ сторон:</w:t>
      </w:r>
    </w:p>
    <w:p w:rsidR="00361E7C" w:rsidRPr="000A414F" w:rsidRDefault="00361E7C">
      <w:pPr>
        <w:pStyle w:val="21"/>
        <w:widowControl w:val="0"/>
        <w:rPr>
          <w:sz w:val="16"/>
          <w:szCs w:val="16"/>
        </w:rPr>
      </w:pPr>
    </w:p>
    <w:tbl>
      <w:tblPr>
        <w:tblW w:w="9920" w:type="dxa"/>
        <w:tblInd w:w="113" w:type="dxa"/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345"/>
        <w:gridCol w:w="4723"/>
      </w:tblGrid>
      <w:tr w:rsidR="00417172" w:rsidTr="00133F87">
        <w:trPr>
          <w:trHeight w:val="360"/>
        </w:trPr>
        <w:tc>
          <w:tcPr>
            <w:tcW w:w="4852" w:type="dxa"/>
            <w:shd w:val="clear" w:color="auto" w:fill="auto"/>
          </w:tcPr>
          <w:p w:rsidR="00417172" w:rsidRDefault="00417172" w:rsidP="00133F87">
            <w:pPr>
              <w:pStyle w:val="aa"/>
              <w:snapToGrid w:val="0"/>
              <w:spacing w:line="216" w:lineRule="auto"/>
              <w:rPr>
                <w:i/>
                <w:iCs/>
              </w:rPr>
            </w:pPr>
            <w:r>
              <w:rPr>
                <w:i/>
                <w:iCs/>
              </w:rPr>
              <w:t>ИСПОЛНИТЕЛЬ:</w:t>
            </w:r>
          </w:p>
        </w:tc>
        <w:tc>
          <w:tcPr>
            <w:tcW w:w="345" w:type="dxa"/>
            <w:shd w:val="clear" w:color="auto" w:fill="auto"/>
          </w:tcPr>
          <w:p w:rsidR="00417172" w:rsidRDefault="00417172" w:rsidP="00133F87">
            <w:pPr>
              <w:pStyle w:val="aa"/>
              <w:snapToGrid w:val="0"/>
              <w:spacing w:line="216" w:lineRule="auto"/>
              <w:rPr>
                <w:i/>
                <w:iCs/>
              </w:rPr>
            </w:pPr>
          </w:p>
        </w:tc>
        <w:tc>
          <w:tcPr>
            <w:tcW w:w="4723" w:type="dxa"/>
            <w:shd w:val="clear" w:color="auto" w:fill="auto"/>
          </w:tcPr>
          <w:p w:rsidR="00417172" w:rsidRDefault="00417172" w:rsidP="00133F87">
            <w:pPr>
              <w:pStyle w:val="aa"/>
              <w:snapToGrid w:val="0"/>
              <w:spacing w:line="216" w:lineRule="auto"/>
              <w:rPr>
                <w:i/>
                <w:iCs/>
              </w:rPr>
            </w:pPr>
            <w:r>
              <w:rPr>
                <w:i/>
                <w:iCs/>
              </w:rPr>
              <w:t>ЗАКАЗЧИК:</w:t>
            </w:r>
          </w:p>
        </w:tc>
      </w:tr>
      <w:tr w:rsidR="00417172" w:rsidTr="00133F87">
        <w:trPr>
          <w:trHeight w:val="1370"/>
        </w:trPr>
        <w:tc>
          <w:tcPr>
            <w:tcW w:w="4852" w:type="dxa"/>
            <w:shd w:val="clear" w:color="auto" w:fill="auto"/>
          </w:tcPr>
          <w:p w:rsidR="00417172" w:rsidRDefault="00417172" w:rsidP="00133F87">
            <w:pPr>
              <w:snapToGrid w:val="0"/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</w:t>
            </w:r>
          </w:p>
          <w:p w:rsidR="00417172" w:rsidRDefault="00417172" w:rsidP="00133F87">
            <w:pPr>
              <w:snapToGrid w:val="0"/>
              <w:spacing w:line="216" w:lineRule="auto"/>
              <w:ind w:left="738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>
              <w:rPr>
                <w:i/>
                <w:iCs/>
                <w:vertAlign w:val="superscript"/>
              </w:rPr>
              <w:t>Юридический адрес, тел./факс</w:t>
            </w:r>
            <w:r>
              <w:rPr>
                <w:vertAlign w:val="superscript"/>
              </w:rPr>
              <w:t>)</w:t>
            </w:r>
          </w:p>
          <w:p w:rsidR="00417172" w:rsidRDefault="00417172" w:rsidP="00133F87">
            <w:pPr>
              <w:snapToGrid w:val="0"/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</w:t>
            </w:r>
          </w:p>
          <w:p w:rsidR="00417172" w:rsidRPr="005A568A" w:rsidRDefault="00417172" w:rsidP="00133F87">
            <w:pPr>
              <w:snapToGrid w:val="0"/>
              <w:spacing w:line="216" w:lineRule="auto"/>
              <w:ind w:left="1163"/>
              <w:rPr>
                <w:i/>
                <w:iCs/>
              </w:rPr>
            </w:pPr>
            <w:r>
              <w:rPr>
                <w:rStyle w:val="a3"/>
                <w:color w:val="000000"/>
                <w:vertAlign w:val="superscript"/>
              </w:rPr>
              <w:t>(</w:t>
            </w:r>
            <w:r>
              <w:rPr>
                <w:rStyle w:val="a3"/>
                <w:i/>
                <w:iCs/>
                <w:color w:val="000000"/>
                <w:vertAlign w:val="superscript"/>
              </w:rPr>
              <w:t>Банковские реквизиты</w:t>
            </w:r>
            <w:r>
              <w:rPr>
                <w:rStyle w:val="a3"/>
                <w:color w:val="000000"/>
                <w:vertAlign w:val="superscript"/>
              </w:rPr>
              <w:t>)</w:t>
            </w:r>
          </w:p>
        </w:tc>
        <w:tc>
          <w:tcPr>
            <w:tcW w:w="345" w:type="dxa"/>
            <w:shd w:val="clear" w:color="auto" w:fill="auto"/>
          </w:tcPr>
          <w:p w:rsidR="00417172" w:rsidRDefault="00417172" w:rsidP="00133F87">
            <w:pPr>
              <w:pStyle w:val="aa"/>
              <w:snapToGrid w:val="0"/>
              <w:spacing w:line="216" w:lineRule="auto"/>
            </w:pPr>
          </w:p>
        </w:tc>
        <w:tc>
          <w:tcPr>
            <w:tcW w:w="4723" w:type="dxa"/>
            <w:shd w:val="clear" w:color="auto" w:fill="auto"/>
          </w:tcPr>
          <w:p w:rsidR="00417172" w:rsidRDefault="00417172" w:rsidP="00133F87">
            <w:pPr>
              <w:snapToGrid w:val="0"/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</w:t>
            </w:r>
          </w:p>
          <w:p w:rsidR="00417172" w:rsidRDefault="00417172" w:rsidP="00133F87">
            <w:pPr>
              <w:snapToGrid w:val="0"/>
              <w:spacing w:line="216" w:lineRule="auto"/>
              <w:ind w:left="786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>
              <w:rPr>
                <w:i/>
                <w:iCs/>
                <w:vertAlign w:val="superscript"/>
              </w:rPr>
              <w:t>Юридический адрес, тел./факс</w:t>
            </w:r>
            <w:r>
              <w:rPr>
                <w:vertAlign w:val="superscript"/>
              </w:rPr>
              <w:t>)</w:t>
            </w:r>
          </w:p>
          <w:p w:rsidR="00417172" w:rsidRDefault="00417172" w:rsidP="00133F87">
            <w:pPr>
              <w:snapToGrid w:val="0"/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</w:t>
            </w:r>
          </w:p>
          <w:p w:rsidR="00417172" w:rsidRDefault="00417172" w:rsidP="00133F87">
            <w:pPr>
              <w:tabs>
                <w:tab w:val="left" w:pos="840"/>
                <w:tab w:val="left" w:pos="9624"/>
              </w:tabs>
              <w:snapToGrid w:val="0"/>
              <w:spacing w:line="216" w:lineRule="auto"/>
              <w:ind w:left="1069" w:right="-23"/>
              <w:rPr>
                <w:rStyle w:val="a3"/>
                <w:color w:val="000000"/>
                <w:vertAlign w:val="superscript"/>
              </w:rPr>
            </w:pPr>
            <w:r>
              <w:rPr>
                <w:rStyle w:val="a3"/>
                <w:color w:val="000000"/>
                <w:vertAlign w:val="superscript"/>
              </w:rPr>
              <w:t>(</w:t>
            </w:r>
            <w:r>
              <w:rPr>
                <w:rStyle w:val="a3"/>
                <w:i/>
                <w:iCs/>
                <w:color w:val="000000"/>
                <w:vertAlign w:val="superscript"/>
              </w:rPr>
              <w:t>Банковские реквизиты</w:t>
            </w:r>
            <w:r>
              <w:rPr>
                <w:rStyle w:val="a3"/>
                <w:color w:val="000000"/>
                <w:vertAlign w:val="superscript"/>
              </w:rPr>
              <w:t>)</w:t>
            </w:r>
          </w:p>
        </w:tc>
      </w:tr>
      <w:tr w:rsidR="00417172" w:rsidTr="00133F87">
        <w:trPr>
          <w:trHeight w:val="330"/>
        </w:trPr>
        <w:tc>
          <w:tcPr>
            <w:tcW w:w="4852" w:type="dxa"/>
            <w:shd w:val="clear" w:color="auto" w:fill="auto"/>
          </w:tcPr>
          <w:p w:rsidR="00417172" w:rsidRDefault="00417172" w:rsidP="00133F87">
            <w:pPr>
              <w:snapToGrid w:val="0"/>
              <w:spacing w:line="216" w:lineRule="auto"/>
            </w:pPr>
            <w:r>
              <w:t>________________________</w:t>
            </w:r>
          </w:p>
          <w:p w:rsidR="00417172" w:rsidRDefault="00417172" w:rsidP="00133F87">
            <w:pPr>
              <w:spacing w:line="216" w:lineRule="auto"/>
            </w:pPr>
            <w:r>
              <w:t>(</w:t>
            </w:r>
            <w:r>
              <w:rPr>
                <w:i/>
                <w:iCs/>
              </w:rPr>
              <w:t>Должность руководителя</w:t>
            </w:r>
            <w:r>
              <w:t>)</w:t>
            </w:r>
          </w:p>
          <w:p w:rsidR="00417172" w:rsidRDefault="00417172" w:rsidP="00133F87">
            <w:pPr>
              <w:spacing w:before="120"/>
            </w:pPr>
            <w:r>
              <w:t>__________________ (</w:t>
            </w:r>
            <w:r>
              <w:rPr>
                <w:i/>
                <w:iCs/>
              </w:rPr>
              <w:t>Инициалы и фамилия</w:t>
            </w:r>
            <w:r>
              <w:t>)</w:t>
            </w:r>
          </w:p>
          <w:p w:rsidR="00417172" w:rsidRDefault="00417172" w:rsidP="00133F87">
            <w:pPr>
              <w:spacing w:before="120"/>
            </w:pPr>
            <w:r>
              <w:t>«___»_____________ 20__г.</w:t>
            </w:r>
          </w:p>
          <w:p w:rsidR="00417172" w:rsidRDefault="00417172" w:rsidP="00133F87">
            <w:pPr>
              <w:spacing w:line="216" w:lineRule="auto"/>
              <w:rPr>
                <w:caps/>
              </w:rPr>
            </w:pPr>
          </w:p>
          <w:p w:rsidR="00417172" w:rsidRDefault="00417172" w:rsidP="00133F87">
            <w:pPr>
              <w:spacing w:line="216" w:lineRule="auto"/>
              <w:rPr>
                <w:caps/>
              </w:rPr>
            </w:pPr>
          </w:p>
          <w:p w:rsidR="00417172" w:rsidRDefault="00417172" w:rsidP="00133F87">
            <w:pPr>
              <w:spacing w:line="216" w:lineRule="auto"/>
              <w:rPr>
                <w:caps/>
              </w:rPr>
            </w:pPr>
            <w:r>
              <w:rPr>
                <w:caps/>
              </w:rPr>
              <w:t>м.п.</w:t>
            </w:r>
          </w:p>
        </w:tc>
        <w:tc>
          <w:tcPr>
            <w:tcW w:w="345" w:type="dxa"/>
            <w:shd w:val="clear" w:color="auto" w:fill="auto"/>
          </w:tcPr>
          <w:p w:rsidR="00417172" w:rsidRDefault="00417172" w:rsidP="00133F87">
            <w:pPr>
              <w:pStyle w:val="aa"/>
              <w:snapToGrid w:val="0"/>
              <w:spacing w:line="216" w:lineRule="auto"/>
            </w:pPr>
          </w:p>
        </w:tc>
        <w:tc>
          <w:tcPr>
            <w:tcW w:w="4723" w:type="dxa"/>
            <w:shd w:val="clear" w:color="auto" w:fill="auto"/>
          </w:tcPr>
          <w:p w:rsidR="00417172" w:rsidRDefault="00417172" w:rsidP="00133F87">
            <w:pPr>
              <w:snapToGrid w:val="0"/>
              <w:spacing w:line="216" w:lineRule="auto"/>
            </w:pPr>
            <w:r>
              <w:t>________________________</w:t>
            </w:r>
          </w:p>
          <w:p w:rsidR="00417172" w:rsidRDefault="00417172" w:rsidP="00133F87">
            <w:pPr>
              <w:spacing w:line="216" w:lineRule="auto"/>
            </w:pPr>
            <w:r>
              <w:t>(</w:t>
            </w:r>
            <w:r>
              <w:rPr>
                <w:i/>
                <w:iCs/>
              </w:rPr>
              <w:t>Должность руководителя</w:t>
            </w:r>
            <w:r>
              <w:t>)</w:t>
            </w:r>
          </w:p>
          <w:p w:rsidR="00417172" w:rsidRDefault="00417172" w:rsidP="00133F87">
            <w:pPr>
              <w:spacing w:before="120"/>
            </w:pPr>
            <w:r>
              <w:t>__________________ (</w:t>
            </w:r>
            <w:r>
              <w:rPr>
                <w:i/>
                <w:iCs/>
              </w:rPr>
              <w:t>Инициалы и фамилия</w:t>
            </w:r>
            <w:r>
              <w:t>)</w:t>
            </w:r>
          </w:p>
          <w:p w:rsidR="00417172" w:rsidRDefault="00417172" w:rsidP="00133F87">
            <w:pPr>
              <w:spacing w:before="120"/>
            </w:pPr>
            <w:r>
              <w:t>«___»_____________ 20__г.</w:t>
            </w:r>
          </w:p>
          <w:p w:rsidR="00417172" w:rsidRDefault="00417172" w:rsidP="00133F87">
            <w:pPr>
              <w:spacing w:line="216" w:lineRule="auto"/>
              <w:rPr>
                <w:caps/>
              </w:rPr>
            </w:pPr>
          </w:p>
          <w:p w:rsidR="00417172" w:rsidRDefault="00417172" w:rsidP="00133F87">
            <w:pPr>
              <w:spacing w:line="216" w:lineRule="auto"/>
              <w:rPr>
                <w:caps/>
              </w:rPr>
            </w:pPr>
          </w:p>
          <w:p w:rsidR="00417172" w:rsidRDefault="00417172" w:rsidP="00133F87">
            <w:pPr>
              <w:spacing w:line="216" w:lineRule="auto"/>
              <w:rPr>
                <w:caps/>
              </w:rPr>
            </w:pPr>
            <w:r>
              <w:rPr>
                <w:caps/>
              </w:rPr>
              <w:t>м.п.</w:t>
            </w:r>
          </w:p>
        </w:tc>
      </w:tr>
    </w:tbl>
    <w:p w:rsidR="003466A3" w:rsidRDefault="003466A3" w:rsidP="003466A3">
      <w:pPr>
        <w:pStyle w:val="Style1"/>
        <w:spacing w:after="57"/>
        <w:ind w:right="11"/>
        <w:jc w:val="right"/>
        <w:rPr>
          <w:rStyle w:val="FontStyle12"/>
          <w:sz w:val="24"/>
          <w:szCs w:val="24"/>
        </w:rPr>
      </w:pPr>
      <w:r>
        <w:br w:type="page"/>
      </w:r>
      <w:r>
        <w:rPr>
          <w:rStyle w:val="FontStyle12"/>
          <w:sz w:val="24"/>
          <w:szCs w:val="24"/>
        </w:rPr>
        <w:lastRenderedPageBreak/>
        <w:t>Приложение №</w:t>
      </w:r>
      <w:r w:rsidR="005621E3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1</w:t>
      </w:r>
    </w:p>
    <w:p w:rsidR="003466A3" w:rsidRDefault="003466A3" w:rsidP="003466A3">
      <w:pPr>
        <w:pStyle w:val="Style1"/>
        <w:spacing w:line="277" w:lineRule="exact"/>
        <w:ind w:right="11"/>
        <w:jc w:val="right"/>
        <w:rPr>
          <w:rStyle w:val="FontStyle12"/>
          <w:sz w:val="21"/>
          <w:szCs w:val="21"/>
        </w:rPr>
      </w:pPr>
      <w:r>
        <w:rPr>
          <w:rStyle w:val="FontStyle12"/>
          <w:sz w:val="21"/>
          <w:szCs w:val="21"/>
        </w:rPr>
        <w:t xml:space="preserve">к Договору от __________ 20__ г. № ____________ </w:t>
      </w:r>
    </w:p>
    <w:p w:rsidR="003466A3" w:rsidRDefault="003466A3" w:rsidP="003466A3">
      <w:pPr>
        <w:pStyle w:val="Style1"/>
        <w:spacing w:before="171" w:line="250" w:lineRule="exact"/>
        <w:rPr>
          <w:rStyle w:val="FontStyle12"/>
          <w:b/>
          <w:bCs/>
          <w:sz w:val="24"/>
          <w:szCs w:val="24"/>
        </w:rPr>
      </w:pPr>
    </w:p>
    <w:p w:rsidR="003466A3" w:rsidRDefault="003466A3" w:rsidP="003466A3">
      <w:pPr>
        <w:pStyle w:val="Style1"/>
        <w:spacing w:before="171" w:line="250" w:lineRule="exact"/>
        <w:rPr>
          <w:rStyle w:val="FontStyle12"/>
          <w:b/>
          <w:bCs/>
          <w:sz w:val="24"/>
          <w:szCs w:val="24"/>
        </w:rPr>
      </w:pPr>
      <w:r>
        <w:rPr>
          <w:rStyle w:val="FontStyle12"/>
          <w:b/>
          <w:bCs/>
          <w:sz w:val="24"/>
          <w:szCs w:val="24"/>
        </w:rPr>
        <w:t>ПРОТОКОЛ</w:t>
      </w:r>
    </w:p>
    <w:p w:rsidR="003466A3" w:rsidRDefault="003466A3" w:rsidP="003466A3">
      <w:pPr>
        <w:pStyle w:val="Style1"/>
        <w:spacing w:line="250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соглашения о договорной цене</w:t>
      </w:r>
    </w:p>
    <w:p w:rsidR="003466A3" w:rsidRDefault="003466A3" w:rsidP="003466A3">
      <w:pPr>
        <w:pStyle w:val="Style9"/>
        <w:spacing w:line="240" w:lineRule="exact"/>
        <w:ind w:firstLine="0"/>
        <w:jc w:val="left"/>
        <w:rPr>
          <w:sz w:val="24"/>
          <w:szCs w:val="24"/>
        </w:rPr>
      </w:pPr>
    </w:p>
    <w:p w:rsidR="00587011" w:rsidRDefault="00587011" w:rsidP="00587011">
      <w:pPr>
        <w:pStyle w:val="Style9"/>
        <w:tabs>
          <w:tab w:val="right" w:leader="underscore" w:pos="9639"/>
        </w:tabs>
        <w:spacing w:before="57" w:line="240" w:lineRule="auto"/>
        <w:ind w:left="2432" w:hanging="2432"/>
        <w:jc w:val="left"/>
        <w:rPr>
          <w:rStyle w:val="FontStyle12"/>
          <w:i/>
          <w:sz w:val="24"/>
          <w:szCs w:val="24"/>
        </w:rPr>
      </w:pPr>
      <w:r w:rsidRPr="002960DB">
        <w:rPr>
          <w:rStyle w:val="FontStyle12"/>
          <w:sz w:val="24"/>
          <w:szCs w:val="24"/>
        </w:rPr>
        <w:t xml:space="preserve">Наименование услуги: </w:t>
      </w:r>
      <w:r w:rsidR="00D74936" w:rsidRPr="00996EB7">
        <w:rPr>
          <w:sz w:val="24"/>
          <w:szCs w:val="24"/>
        </w:rPr>
        <w:t>проведение метрологической экспертизы</w:t>
      </w:r>
      <w:r w:rsidRPr="002960DB">
        <w:rPr>
          <w:sz w:val="24"/>
          <w:szCs w:val="24"/>
        </w:rPr>
        <w:t xml:space="preserve"> </w:t>
      </w:r>
      <w:r w:rsidRPr="002960DB">
        <w:rPr>
          <w:rStyle w:val="FontStyle12"/>
          <w:sz w:val="24"/>
          <w:szCs w:val="24"/>
        </w:rPr>
        <w:t xml:space="preserve">– </w:t>
      </w:r>
      <w:r>
        <w:rPr>
          <w:rStyle w:val="FontStyle12"/>
          <w:i/>
          <w:sz w:val="24"/>
          <w:szCs w:val="24"/>
        </w:rPr>
        <w:tab/>
      </w:r>
    </w:p>
    <w:p w:rsidR="00587011" w:rsidRPr="002960DB" w:rsidRDefault="00587011" w:rsidP="00587011">
      <w:pPr>
        <w:pStyle w:val="Style9"/>
        <w:tabs>
          <w:tab w:val="right" w:leader="underscore" w:pos="9639"/>
        </w:tabs>
        <w:spacing w:before="57" w:line="240" w:lineRule="auto"/>
        <w:ind w:firstLine="0"/>
        <w:jc w:val="left"/>
        <w:rPr>
          <w:rStyle w:val="FontStyle12"/>
          <w:sz w:val="24"/>
          <w:szCs w:val="24"/>
        </w:rPr>
      </w:pPr>
      <w:r>
        <w:rPr>
          <w:rStyle w:val="FontStyle12"/>
          <w:i/>
          <w:sz w:val="24"/>
          <w:szCs w:val="24"/>
        </w:rPr>
        <w:tab/>
      </w:r>
      <w:r w:rsidRPr="002960DB">
        <w:rPr>
          <w:rStyle w:val="FontStyle12"/>
          <w:sz w:val="24"/>
          <w:szCs w:val="24"/>
        </w:rPr>
        <w:t>.</w:t>
      </w:r>
    </w:p>
    <w:p w:rsidR="003466A3" w:rsidRPr="00E9313E" w:rsidRDefault="003466A3" w:rsidP="003466A3">
      <w:pPr>
        <w:pStyle w:val="Style7"/>
        <w:spacing w:line="255" w:lineRule="exact"/>
        <w:ind w:firstLine="0"/>
      </w:pPr>
    </w:p>
    <w:p w:rsidR="00E82547" w:rsidRDefault="00E82547" w:rsidP="00E82547">
      <w:pPr>
        <w:pStyle w:val="Style7"/>
        <w:spacing w:line="255" w:lineRule="exact"/>
        <w:ind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Мы, нижеподписавшиеся, от лица Исполнителя – </w:t>
      </w:r>
      <w:r w:rsidRPr="005621E3">
        <w:rPr>
          <w:rStyle w:val="FontStyle12"/>
          <w:sz w:val="24"/>
          <w:szCs w:val="24"/>
          <w:u w:val="single"/>
        </w:rPr>
        <w:t>_________</w:t>
      </w:r>
      <w:r w:rsidR="005621E3">
        <w:rPr>
          <w:rStyle w:val="FontStyle12"/>
          <w:sz w:val="24"/>
          <w:szCs w:val="24"/>
          <w:u w:val="single"/>
        </w:rPr>
        <w:t>________</w:t>
      </w:r>
      <w:r w:rsidRPr="005621E3">
        <w:rPr>
          <w:rStyle w:val="FontStyle12"/>
          <w:sz w:val="24"/>
          <w:szCs w:val="24"/>
          <w:u w:val="single"/>
        </w:rPr>
        <w:t>___________</w:t>
      </w:r>
      <w:r>
        <w:rPr>
          <w:rStyle w:val="FontStyle12"/>
          <w:sz w:val="24"/>
          <w:szCs w:val="24"/>
        </w:rPr>
        <w:t xml:space="preserve"> и от лица Заказчика – </w:t>
      </w:r>
      <w:r w:rsidRPr="005621E3">
        <w:rPr>
          <w:rStyle w:val="FontStyle12"/>
          <w:sz w:val="24"/>
          <w:szCs w:val="24"/>
          <w:u w:val="single"/>
        </w:rPr>
        <w:t>_________________________________</w:t>
      </w:r>
      <w:r>
        <w:rPr>
          <w:rStyle w:val="FontStyle12"/>
          <w:sz w:val="24"/>
          <w:szCs w:val="24"/>
        </w:rPr>
        <w:t xml:space="preserve"> удостоверяем, что Сторонами достигнуто соглашение о величине договорной цены за услуги в сумме </w:t>
      </w:r>
      <w:r w:rsidR="00E26747" w:rsidRPr="00E26747">
        <w:rPr>
          <w:i/>
          <w:iCs/>
          <w:sz w:val="24"/>
          <w:szCs w:val="24"/>
          <w:u w:val="single"/>
        </w:rPr>
        <w:t>привести сумму</w:t>
      </w:r>
      <w:r w:rsidR="00E26747" w:rsidRPr="00E26747">
        <w:rPr>
          <w:i/>
          <w:iCs/>
          <w:sz w:val="24"/>
          <w:szCs w:val="24"/>
        </w:rPr>
        <w:t xml:space="preserve"> руб. </w:t>
      </w:r>
      <w:r w:rsidR="00E26747" w:rsidRPr="00E26747">
        <w:rPr>
          <w:sz w:val="24"/>
          <w:szCs w:val="24"/>
        </w:rPr>
        <w:t>(</w:t>
      </w:r>
      <w:r w:rsidR="00E26747" w:rsidRPr="00E26747">
        <w:rPr>
          <w:i/>
          <w:sz w:val="24"/>
          <w:szCs w:val="24"/>
          <w:u w:val="single"/>
        </w:rPr>
        <w:t>сумма прописью</w:t>
      </w:r>
      <w:r w:rsidR="00396CB2">
        <w:rPr>
          <w:i/>
          <w:iCs/>
          <w:sz w:val="24"/>
          <w:szCs w:val="24"/>
        </w:rPr>
        <w:t xml:space="preserve"> </w:t>
      </w:r>
      <w:r w:rsidR="00E26747" w:rsidRPr="00E26747">
        <w:rPr>
          <w:i/>
          <w:iCs/>
          <w:sz w:val="24"/>
          <w:szCs w:val="24"/>
        </w:rPr>
        <w:t xml:space="preserve">руб. </w:t>
      </w:r>
      <w:r w:rsidR="00E26747" w:rsidRPr="005621E3">
        <w:rPr>
          <w:i/>
          <w:iCs/>
          <w:sz w:val="24"/>
          <w:szCs w:val="24"/>
          <w:u w:val="single"/>
        </w:rPr>
        <w:t>__</w:t>
      </w:r>
      <w:r w:rsidR="00E26747" w:rsidRPr="00E26747">
        <w:rPr>
          <w:i/>
          <w:iCs/>
          <w:sz w:val="24"/>
          <w:szCs w:val="24"/>
        </w:rPr>
        <w:t xml:space="preserve"> коп.</w:t>
      </w:r>
      <w:r w:rsidR="00E26747" w:rsidRPr="00E26747">
        <w:rPr>
          <w:sz w:val="24"/>
          <w:szCs w:val="24"/>
        </w:rPr>
        <w:t>)</w:t>
      </w:r>
      <w:r w:rsidR="00E26747" w:rsidRPr="00E26747">
        <w:rPr>
          <w:i/>
          <w:iCs/>
          <w:sz w:val="24"/>
          <w:szCs w:val="24"/>
        </w:rPr>
        <w:t>,</w:t>
      </w:r>
      <w:r w:rsidR="00396CB2">
        <w:rPr>
          <w:i/>
          <w:iCs/>
          <w:sz w:val="24"/>
          <w:szCs w:val="24"/>
        </w:rPr>
        <w:t xml:space="preserve"> </w:t>
      </w:r>
      <w:r w:rsidR="00E26747" w:rsidRPr="00E26747">
        <w:rPr>
          <w:sz w:val="24"/>
          <w:szCs w:val="24"/>
        </w:rPr>
        <w:t>в т.ч. НДС 2</w:t>
      </w:r>
      <w:r w:rsidR="00467BA7">
        <w:rPr>
          <w:sz w:val="24"/>
          <w:szCs w:val="24"/>
        </w:rPr>
        <w:t>2</w:t>
      </w:r>
      <w:r w:rsidR="00E26747" w:rsidRPr="00E26747">
        <w:rPr>
          <w:sz w:val="24"/>
          <w:szCs w:val="24"/>
        </w:rPr>
        <w:t xml:space="preserve"> %</w:t>
      </w:r>
      <w:r w:rsidR="00E26747" w:rsidRPr="00E26747">
        <w:rPr>
          <w:i/>
          <w:iCs/>
          <w:sz w:val="24"/>
          <w:szCs w:val="24"/>
        </w:rPr>
        <w:t xml:space="preserve"> - </w:t>
      </w:r>
      <w:r w:rsidR="00E26747" w:rsidRPr="00E26747">
        <w:rPr>
          <w:i/>
          <w:iCs/>
          <w:sz w:val="24"/>
          <w:szCs w:val="24"/>
          <w:u w:val="single"/>
        </w:rPr>
        <w:t>привести сумму</w:t>
      </w:r>
      <w:r w:rsidR="00E26747" w:rsidRPr="00E26747">
        <w:rPr>
          <w:i/>
          <w:iCs/>
          <w:sz w:val="24"/>
          <w:szCs w:val="24"/>
        </w:rPr>
        <w:t xml:space="preserve"> руб.</w:t>
      </w:r>
      <w:r w:rsidR="00396CB2">
        <w:rPr>
          <w:i/>
          <w:iCs/>
          <w:sz w:val="24"/>
          <w:szCs w:val="24"/>
        </w:rPr>
        <w:t xml:space="preserve"> </w:t>
      </w:r>
      <w:r w:rsidR="00E26747" w:rsidRPr="00E26747">
        <w:rPr>
          <w:sz w:val="24"/>
          <w:szCs w:val="24"/>
        </w:rPr>
        <w:t>(</w:t>
      </w:r>
      <w:r w:rsidR="00E26747" w:rsidRPr="00E26747">
        <w:rPr>
          <w:i/>
          <w:sz w:val="24"/>
          <w:szCs w:val="24"/>
          <w:u w:val="single"/>
        </w:rPr>
        <w:t>сумма прописью</w:t>
      </w:r>
      <w:r w:rsidR="00E26747" w:rsidRPr="00E26747">
        <w:rPr>
          <w:i/>
          <w:iCs/>
          <w:sz w:val="24"/>
          <w:szCs w:val="24"/>
        </w:rPr>
        <w:t xml:space="preserve"> руб. </w:t>
      </w:r>
      <w:r w:rsidR="00E26747" w:rsidRPr="005621E3">
        <w:rPr>
          <w:i/>
          <w:iCs/>
          <w:sz w:val="24"/>
          <w:szCs w:val="24"/>
          <w:u w:val="single"/>
        </w:rPr>
        <w:t>__</w:t>
      </w:r>
      <w:r w:rsidR="00E26747" w:rsidRPr="00E26747">
        <w:rPr>
          <w:i/>
          <w:iCs/>
          <w:sz w:val="24"/>
          <w:szCs w:val="24"/>
        </w:rPr>
        <w:t xml:space="preserve"> коп.</w:t>
      </w:r>
      <w:r w:rsidR="00E26747" w:rsidRPr="00E26747">
        <w:rPr>
          <w:sz w:val="24"/>
          <w:szCs w:val="24"/>
        </w:rPr>
        <w:t>)</w:t>
      </w:r>
      <w:r>
        <w:rPr>
          <w:rStyle w:val="FontStyle12"/>
          <w:sz w:val="24"/>
          <w:szCs w:val="24"/>
        </w:rPr>
        <w:t>.</w:t>
      </w:r>
    </w:p>
    <w:p w:rsidR="00E82547" w:rsidRDefault="00E82547" w:rsidP="00E82547">
      <w:pPr>
        <w:pStyle w:val="Style7"/>
        <w:spacing w:line="259" w:lineRule="exact"/>
        <w:ind w:firstLine="0"/>
        <w:rPr>
          <w:sz w:val="16"/>
          <w:szCs w:val="16"/>
        </w:rPr>
      </w:pPr>
    </w:p>
    <w:p w:rsidR="00587011" w:rsidRPr="002960DB" w:rsidRDefault="00587011" w:rsidP="00587011">
      <w:pPr>
        <w:widowControl w:val="0"/>
        <w:tabs>
          <w:tab w:val="left" w:pos="1128"/>
        </w:tabs>
        <w:autoSpaceDE w:val="0"/>
        <w:jc w:val="both"/>
        <w:rPr>
          <w:iCs/>
        </w:rPr>
      </w:pPr>
      <w:r w:rsidRPr="002960DB">
        <w:t>Сумма транспортных, командировочных расходов составляет</w:t>
      </w:r>
      <w:r w:rsidRPr="00590E5E">
        <w:rPr>
          <w:i/>
          <w:iCs/>
          <w:u w:val="single"/>
        </w:rPr>
        <w:t xml:space="preserve"> привести сумму</w:t>
      </w:r>
      <w:r w:rsidRPr="00590E5E">
        <w:rPr>
          <w:i/>
          <w:iCs/>
        </w:rPr>
        <w:t xml:space="preserve"> руб. </w:t>
      </w:r>
      <w:r w:rsidRPr="00590E5E">
        <w:t>(</w:t>
      </w:r>
      <w:r w:rsidRPr="00590E5E">
        <w:rPr>
          <w:i/>
          <w:u w:val="single"/>
        </w:rPr>
        <w:t>сумма прописью</w:t>
      </w:r>
      <w:r w:rsidR="00396CB2">
        <w:rPr>
          <w:i/>
          <w:iCs/>
        </w:rPr>
        <w:t xml:space="preserve"> </w:t>
      </w:r>
      <w:r w:rsidRPr="00590E5E">
        <w:rPr>
          <w:i/>
          <w:iCs/>
        </w:rPr>
        <w:t>руб. __ коп.</w:t>
      </w:r>
      <w:r w:rsidRPr="00590E5E">
        <w:t>)</w:t>
      </w:r>
      <w:r w:rsidRPr="00590E5E">
        <w:rPr>
          <w:i/>
          <w:iCs/>
        </w:rPr>
        <w:t>,</w:t>
      </w:r>
      <w:r w:rsidR="00396CB2">
        <w:rPr>
          <w:i/>
          <w:iCs/>
        </w:rPr>
        <w:t xml:space="preserve"> </w:t>
      </w:r>
      <w:r w:rsidRPr="00590E5E">
        <w:t>в т.ч. НДС 2</w:t>
      </w:r>
      <w:r w:rsidR="00467BA7">
        <w:t>2</w:t>
      </w:r>
      <w:r w:rsidRPr="00590E5E">
        <w:t xml:space="preserve"> %</w:t>
      </w:r>
      <w:r w:rsidRPr="00590E5E">
        <w:rPr>
          <w:i/>
          <w:iCs/>
        </w:rPr>
        <w:t xml:space="preserve"> - </w:t>
      </w:r>
      <w:r w:rsidRPr="00590E5E">
        <w:rPr>
          <w:i/>
          <w:iCs/>
          <w:u w:val="single"/>
        </w:rPr>
        <w:t>привести сумму</w:t>
      </w:r>
      <w:r w:rsidR="00396CB2">
        <w:rPr>
          <w:i/>
          <w:iCs/>
        </w:rPr>
        <w:t xml:space="preserve"> </w:t>
      </w:r>
      <w:r w:rsidRPr="00590E5E">
        <w:rPr>
          <w:i/>
          <w:iCs/>
        </w:rPr>
        <w:t xml:space="preserve">руб. </w:t>
      </w:r>
      <w:r w:rsidRPr="00590E5E">
        <w:t>(</w:t>
      </w:r>
      <w:r w:rsidRPr="00590E5E">
        <w:rPr>
          <w:i/>
          <w:u w:val="single"/>
        </w:rPr>
        <w:t>сумма прописью</w:t>
      </w:r>
      <w:r w:rsidR="00396CB2">
        <w:rPr>
          <w:i/>
          <w:iCs/>
        </w:rPr>
        <w:t xml:space="preserve"> </w:t>
      </w:r>
      <w:r w:rsidRPr="00590E5E">
        <w:rPr>
          <w:i/>
          <w:iCs/>
        </w:rPr>
        <w:t>руб. __ коп.</w:t>
      </w:r>
      <w:r w:rsidRPr="00590E5E">
        <w:t>)</w:t>
      </w:r>
      <w:r w:rsidRPr="002960DB">
        <w:t xml:space="preserve">. </w:t>
      </w:r>
    </w:p>
    <w:p w:rsidR="00587011" w:rsidRPr="002960DB" w:rsidRDefault="00587011" w:rsidP="00587011">
      <w:pPr>
        <w:widowControl w:val="0"/>
        <w:tabs>
          <w:tab w:val="left" w:pos="1128"/>
        </w:tabs>
        <w:autoSpaceDE w:val="0"/>
        <w:jc w:val="both"/>
      </w:pPr>
    </w:p>
    <w:p w:rsidR="00587011" w:rsidRPr="002960DB" w:rsidRDefault="00587011" w:rsidP="00587011">
      <w:pPr>
        <w:widowControl w:val="0"/>
        <w:tabs>
          <w:tab w:val="left" w:pos="1128"/>
        </w:tabs>
        <w:autoSpaceDE w:val="0"/>
        <w:jc w:val="both"/>
        <w:rPr>
          <w:iCs/>
        </w:rPr>
      </w:pPr>
      <w:r w:rsidRPr="002960DB">
        <w:t xml:space="preserve">Общая сумма по договору </w:t>
      </w:r>
      <w:r w:rsidRPr="00590E5E">
        <w:rPr>
          <w:i/>
          <w:iCs/>
          <w:u w:val="single"/>
        </w:rPr>
        <w:t>привести сумму</w:t>
      </w:r>
      <w:r w:rsidRPr="00590E5E">
        <w:rPr>
          <w:i/>
          <w:iCs/>
        </w:rPr>
        <w:t xml:space="preserve"> руб. </w:t>
      </w:r>
      <w:r w:rsidRPr="00590E5E">
        <w:t>(</w:t>
      </w:r>
      <w:r w:rsidRPr="00590E5E">
        <w:rPr>
          <w:i/>
          <w:u w:val="single"/>
        </w:rPr>
        <w:t>сумма прописью</w:t>
      </w:r>
      <w:r w:rsidR="00396CB2">
        <w:rPr>
          <w:i/>
          <w:iCs/>
        </w:rPr>
        <w:t xml:space="preserve"> </w:t>
      </w:r>
      <w:r w:rsidRPr="00590E5E">
        <w:rPr>
          <w:i/>
          <w:iCs/>
        </w:rPr>
        <w:t>руб. __ коп.</w:t>
      </w:r>
      <w:r w:rsidRPr="00590E5E">
        <w:t>)</w:t>
      </w:r>
      <w:r w:rsidRPr="00590E5E">
        <w:rPr>
          <w:i/>
          <w:iCs/>
        </w:rPr>
        <w:t>,</w:t>
      </w:r>
      <w:r w:rsidR="00396CB2">
        <w:rPr>
          <w:i/>
          <w:iCs/>
        </w:rPr>
        <w:t xml:space="preserve"> </w:t>
      </w:r>
      <w:r w:rsidRPr="00590E5E">
        <w:t>в т.ч. НДС 2</w:t>
      </w:r>
      <w:r w:rsidR="00467BA7">
        <w:t>2</w:t>
      </w:r>
      <w:r w:rsidRPr="00590E5E">
        <w:t xml:space="preserve"> %</w:t>
      </w:r>
      <w:r w:rsidRPr="00590E5E">
        <w:rPr>
          <w:i/>
          <w:iCs/>
        </w:rPr>
        <w:t xml:space="preserve"> - </w:t>
      </w:r>
      <w:r w:rsidRPr="00590E5E">
        <w:rPr>
          <w:i/>
          <w:iCs/>
          <w:u w:val="single"/>
        </w:rPr>
        <w:t>привести сумму</w:t>
      </w:r>
      <w:r w:rsidR="00396CB2">
        <w:rPr>
          <w:i/>
          <w:iCs/>
        </w:rPr>
        <w:t xml:space="preserve"> </w:t>
      </w:r>
      <w:r w:rsidRPr="00590E5E">
        <w:rPr>
          <w:i/>
          <w:iCs/>
        </w:rPr>
        <w:t xml:space="preserve">руб. </w:t>
      </w:r>
      <w:r w:rsidRPr="00590E5E">
        <w:t>(</w:t>
      </w:r>
      <w:r w:rsidRPr="00590E5E">
        <w:rPr>
          <w:i/>
          <w:u w:val="single"/>
        </w:rPr>
        <w:t>сумма прописью</w:t>
      </w:r>
      <w:r w:rsidRPr="00590E5E">
        <w:rPr>
          <w:i/>
          <w:iCs/>
        </w:rPr>
        <w:t xml:space="preserve"> руб. __ коп.</w:t>
      </w:r>
      <w:r w:rsidRPr="00590E5E">
        <w:t>)</w:t>
      </w:r>
      <w:r w:rsidRPr="002960DB">
        <w:t>.</w:t>
      </w:r>
    </w:p>
    <w:p w:rsidR="00587011" w:rsidRDefault="00587011" w:rsidP="00D74936">
      <w:pPr>
        <w:widowControl w:val="0"/>
        <w:tabs>
          <w:tab w:val="left" w:pos="1128"/>
        </w:tabs>
        <w:suppressAutoHyphens w:val="0"/>
        <w:autoSpaceDE w:val="0"/>
        <w:jc w:val="both"/>
        <w:rPr>
          <w:rStyle w:val="FontStyle12"/>
        </w:rPr>
      </w:pPr>
    </w:p>
    <w:p w:rsidR="00D74936" w:rsidRPr="002960DB" w:rsidRDefault="00D74936" w:rsidP="00D74936">
      <w:pPr>
        <w:widowControl w:val="0"/>
        <w:tabs>
          <w:tab w:val="left" w:pos="1128"/>
        </w:tabs>
        <w:suppressAutoHyphens w:val="0"/>
        <w:autoSpaceDE w:val="0"/>
        <w:jc w:val="both"/>
        <w:rPr>
          <w:rStyle w:val="FontStyle12"/>
        </w:rPr>
      </w:pPr>
    </w:p>
    <w:p w:rsidR="00587011" w:rsidRDefault="00587011" w:rsidP="00587011">
      <w:pPr>
        <w:pStyle w:val="Style7"/>
        <w:spacing w:line="240" w:lineRule="auto"/>
        <w:ind w:firstLine="0"/>
        <w:rPr>
          <w:rStyle w:val="FontStyle12"/>
          <w:sz w:val="24"/>
          <w:szCs w:val="24"/>
        </w:rPr>
      </w:pPr>
      <w:r w:rsidRPr="002960DB">
        <w:rPr>
          <w:rStyle w:val="FontStyle12"/>
          <w:sz w:val="24"/>
          <w:szCs w:val="24"/>
        </w:rPr>
        <w:t>Стороны гарантируют точность соблюдения сроков оплаты услуги по Договору и отвечают за возможные убытки, связанные с нарушением условий Договора.</w:t>
      </w:r>
    </w:p>
    <w:p w:rsidR="00587011" w:rsidRPr="002960DB" w:rsidRDefault="00587011" w:rsidP="00587011">
      <w:pPr>
        <w:pStyle w:val="Style7"/>
        <w:spacing w:line="240" w:lineRule="auto"/>
        <w:ind w:firstLine="0"/>
        <w:rPr>
          <w:rStyle w:val="FontStyle12"/>
          <w:sz w:val="24"/>
          <w:szCs w:val="24"/>
        </w:rPr>
      </w:pPr>
    </w:p>
    <w:p w:rsidR="00E82547" w:rsidRDefault="00587011" w:rsidP="00587011">
      <w:pPr>
        <w:pStyle w:val="Style6"/>
        <w:spacing w:before="73" w:line="263" w:lineRule="exact"/>
        <w:rPr>
          <w:rStyle w:val="FontStyle12"/>
          <w:sz w:val="24"/>
          <w:szCs w:val="24"/>
        </w:rPr>
      </w:pPr>
      <w:r w:rsidRPr="002960DB">
        <w:rPr>
          <w:rStyle w:val="FontStyle12"/>
          <w:sz w:val="24"/>
          <w:szCs w:val="24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3466A3" w:rsidRPr="00D74936" w:rsidRDefault="003466A3" w:rsidP="003466A3">
      <w:pPr>
        <w:pStyle w:val="Style6"/>
        <w:spacing w:before="73"/>
        <w:ind w:right="-657"/>
        <w:rPr>
          <w:sz w:val="24"/>
          <w:szCs w:val="24"/>
        </w:rPr>
      </w:pPr>
    </w:p>
    <w:p w:rsidR="003466A3" w:rsidRPr="00D74936" w:rsidRDefault="003466A3" w:rsidP="003466A3">
      <w:pPr>
        <w:pStyle w:val="Style6"/>
        <w:spacing w:before="73"/>
        <w:ind w:right="-657"/>
        <w:rPr>
          <w:sz w:val="24"/>
          <w:szCs w:val="24"/>
        </w:rPr>
      </w:pPr>
    </w:p>
    <w:tbl>
      <w:tblPr>
        <w:tblW w:w="9920" w:type="dxa"/>
        <w:tblInd w:w="113" w:type="dxa"/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375"/>
        <w:gridCol w:w="4775"/>
      </w:tblGrid>
      <w:tr w:rsidR="003466A3" w:rsidTr="003466A3">
        <w:trPr>
          <w:trHeight w:val="330"/>
        </w:trPr>
        <w:tc>
          <w:tcPr>
            <w:tcW w:w="4770" w:type="dxa"/>
            <w:shd w:val="clear" w:color="auto" w:fill="auto"/>
          </w:tcPr>
          <w:p w:rsidR="003466A3" w:rsidRDefault="003466A3" w:rsidP="003466A3">
            <w:pPr>
              <w:snapToGrid w:val="0"/>
            </w:pPr>
            <w:r>
              <w:t>________________________</w:t>
            </w:r>
          </w:p>
          <w:p w:rsidR="003466A3" w:rsidRDefault="003466A3" w:rsidP="003466A3">
            <w:r>
              <w:t>(</w:t>
            </w:r>
            <w:r>
              <w:rPr>
                <w:i/>
                <w:iCs/>
              </w:rPr>
              <w:t>Должность руководителя</w:t>
            </w:r>
            <w:r>
              <w:t>)</w:t>
            </w:r>
          </w:p>
          <w:p w:rsidR="003466A3" w:rsidRDefault="003466A3" w:rsidP="00587011">
            <w:pPr>
              <w:spacing w:before="120"/>
            </w:pPr>
            <w:r>
              <w:t>__________________ (</w:t>
            </w:r>
            <w:r>
              <w:rPr>
                <w:i/>
                <w:iCs/>
              </w:rPr>
              <w:t>Инициалы и фамилия</w:t>
            </w:r>
            <w:r>
              <w:t>)</w:t>
            </w:r>
          </w:p>
          <w:p w:rsidR="003466A3" w:rsidRDefault="003466A3" w:rsidP="003466A3">
            <w:pPr>
              <w:spacing w:before="113"/>
            </w:pPr>
            <w:r>
              <w:t>«___»_____________ 20__г.</w:t>
            </w:r>
          </w:p>
          <w:p w:rsidR="00587011" w:rsidRDefault="00587011" w:rsidP="003466A3">
            <w:pPr>
              <w:rPr>
                <w:caps/>
              </w:rPr>
            </w:pPr>
          </w:p>
          <w:p w:rsidR="00587011" w:rsidRDefault="00587011" w:rsidP="003466A3">
            <w:pPr>
              <w:rPr>
                <w:caps/>
              </w:rPr>
            </w:pPr>
          </w:p>
          <w:p w:rsidR="003466A3" w:rsidRDefault="00587011" w:rsidP="003466A3">
            <w:pPr>
              <w:rPr>
                <w:caps/>
              </w:rPr>
            </w:pPr>
            <w:r>
              <w:rPr>
                <w:caps/>
              </w:rPr>
              <w:tab/>
            </w:r>
            <w:r w:rsidR="003466A3">
              <w:rPr>
                <w:caps/>
              </w:rPr>
              <w:t>м.п.</w:t>
            </w:r>
          </w:p>
        </w:tc>
        <w:tc>
          <w:tcPr>
            <w:tcW w:w="375" w:type="dxa"/>
            <w:shd w:val="clear" w:color="auto" w:fill="auto"/>
          </w:tcPr>
          <w:p w:rsidR="003466A3" w:rsidRDefault="003466A3" w:rsidP="003466A3">
            <w:pPr>
              <w:pStyle w:val="aa"/>
              <w:snapToGrid w:val="0"/>
            </w:pPr>
          </w:p>
        </w:tc>
        <w:tc>
          <w:tcPr>
            <w:tcW w:w="4775" w:type="dxa"/>
            <w:shd w:val="clear" w:color="auto" w:fill="auto"/>
          </w:tcPr>
          <w:p w:rsidR="003466A3" w:rsidRPr="00E751B8" w:rsidRDefault="003466A3" w:rsidP="003466A3">
            <w:pPr>
              <w:snapToGrid w:val="0"/>
            </w:pPr>
            <w:r w:rsidRPr="00E751B8">
              <w:t>________________________</w:t>
            </w:r>
          </w:p>
          <w:p w:rsidR="003466A3" w:rsidRPr="00E751B8" w:rsidRDefault="003466A3" w:rsidP="003466A3">
            <w:r w:rsidRPr="00E751B8">
              <w:t>(</w:t>
            </w:r>
            <w:r w:rsidRPr="00E751B8">
              <w:rPr>
                <w:i/>
                <w:iCs/>
              </w:rPr>
              <w:t>Должность руководителя</w:t>
            </w:r>
            <w:r w:rsidRPr="00E751B8">
              <w:t>)</w:t>
            </w:r>
          </w:p>
          <w:p w:rsidR="003466A3" w:rsidRPr="00E751B8" w:rsidRDefault="003466A3" w:rsidP="00587011">
            <w:pPr>
              <w:spacing w:before="120"/>
            </w:pPr>
            <w:r w:rsidRPr="00E751B8">
              <w:t>__________________ (</w:t>
            </w:r>
            <w:r w:rsidRPr="00E751B8">
              <w:rPr>
                <w:i/>
                <w:iCs/>
              </w:rPr>
              <w:t>Инициалы и фамилия</w:t>
            </w:r>
            <w:r w:rsidRPr="00E751B8">
              <w:t>)</w:t>
            </w:r>
          </w:p>
          <w:p w:rsidR="003466A3" w:rsidRPr="00E751B8" w:rsidRDefault="003466A3" w:rsidP="003466A3">
            <w:pPr>
              <w:spacing w:before="113"/>
            </w:pPr>
            <w:r w:rsidRPr="00E751B8">
              <w:t>«___»_____________ 20__г.</w:t>
            </w:r>
          </w:p>
          <w:p w:rsidR="00587011" w:rsidRDefault="00587011" w:rsidP="003466A3">
            <w:pPr>
              <w:rPr>
                <w:caps/>
              </w:rPr>
            </w:pPr>
          </w:p>
          <w:p w:rsidR="00587011" w:rsidRDefault="00587011" w:rsidP="003466A3">
            <w:pPr>
              <w:rPr>
                <w:caps/>
              </w:rPr>
            </w:pPr>
          </w:p>
          <w:p w:rsidR="003466A3" w:rsidRPr="00E751B8" w:rsidRDefault="00587011" w:rsidP="003466A3">
            <w:pPr>
              <w:rPr>
                <w:caps/>
              </w:rPr>
            </w:pPr>
            <w:r>
              <w:rPr>
                <w:caps/>
              </w:rPr>
              <w:tab/>
            </w:r>
            <w:r w:rsidR="003466A3" w:rsidRPr="00E751B8">
              <w:rPr>
                <w:caps/>
              </w:rPr>
              <w:t>м.п.</w:t>
            </w:r>
          </w:p>
        </w:tc>
      </w:tr>
    </w:tbl>
    <w:p w:rsidR="00B61734" w:rsidRDefault="00B61734">
      <w:pPr>
        <w:widowControl w:val="0"/>
        <w:jc w:val="both"/>
      </w:pPr>
    </w:p>
    <w:sectPr w:rsidR="00B61734" w:rsidSect="00B677BD"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8C199A"/>
    <w:multiLevelType w:val="hybridMultilevel"/>
    <w:tmpl w:val="2398C41C"/>
    <w:lvl w:ilvl="0" w:tplc="55FC2A5A">
      <w:start w:val="1"/>
      <w:numFmt w:val="decimal"/>
      <w:suff w:val="space"/>
      <w:lvlText w:val="3.%1"/>
      <w:lvlJc w:val="left"/>
      <w:pPr>
        <w:ind w:left="1429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1F3894"/>
    <w:multiLevelType w:val="hybridMultilevel"/>
    <w:tmpl w:val="7C9AB424"/>
    <w:lvl w:ilvl="0" w:tplc="55FC2A5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DA4C58"/>
    <w:multiLevelType w:val="hybridMultilevel"/>
    <w:tmpl w:val="413C3008"/>
    <w:lvl w:ilvl="0" w:tplc="E9F8815C">
      <w:start w:val="1"/>
      <w:numFmt w:val="decimal"/>
      <w:suff w:val="space"/>
      <w:lvlText w:val="8.%1"/>
      <w:lvlJc w:val="left"/>
      <w:pPr>
        <w:ind w:left="2138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2C26"/>
    <w:multiLevelType w:val="multilevel"/>
    <w:tmpl w:val="BC882F92"/>
    <w:lvl w:ilvl="0">
      <w:start w:val="1"/>
      <w:numFmt w:val="decimal"/>
      <w:suff w:val="space"/>
      <w:lvlText w:val="9.%1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C9A081F"/>
    <w:multiLevelType w:val="hybridMultilevel"/>
    <w:tmpl w:val="7BB8E6D4"/>
    <w:lvl w:ilvl="0" w:tplc="599E57EA">
      <w:start w:val="1"/>
      <w:numFmt w:val="decimal"/>
      <w:suff w:val="space"/>
      <w:lvlText w:val="5.%1"/>
      <w:lvlJc w:val="left"/>
      <w:pPr>
        <w:ind w:left="2138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2FB0"/>
    <w:multiLevelType w:val="hybridMultilevel"/>
    <w:tmpl w:val="6F00B258"/>
    <w:lvl w:ilvl="0" w:tplc="7D02174E">
      <w:start w:val="1"/>
      <w:numFmt w:val="decimal"/>
      <w:suff w:val="space"/>
      <w:lvlText w:val="6.%1"/>
      <w:lvlJc w:val="left"/>
      <w:pPr>
        <w:ind w:left="1429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B1607"/>
    <w:multiLevelType w:val="hybridMultilevel"/>
    <w:tmpl w:val="2A44BF3E"/>
    <w:lvl w:ilvl="0" w:tplc="1B109396">
      <w:start w:val="1"/>
      <w:numFmt w:val="decimal"/>
      <w:suff w:val="space"/>
      <w:lvlText w:val="7.%1"/>
      <w:lvlJc w:val="left"/>
      <w:pPr>
        <w:ind w:left="2138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BBE83EA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E21E9"/>
    <w:multiLevelType w:val="hybridMultilevel"/>
    <w:tmpl w:val="9E3605C0"/>
    <w:lvl w:ilvl="0" w:tplc="0548F056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2309"/>
    <w:multiLevelType w:val="hybridMultilevel"/>
    <w:tmpl w:val="1E50286A"/>
    <w:lvl w:ilvl="0" w:tplc="23E46CB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D32D3F"/>
    <w:multiLevelType w:val="hybridMultilevel"/>
    <w:tmpl w:val="9F18E8FA"/>
    <w:lvl w:ilvl="0" w:tplc="43E8949C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A82"/>
    <w:multiLevelType w:val="hybridMultilevel"/>
    <w:tmpl w:val="AFBA07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5D172E"/>
    <w:multiLevelType w:val="hybridMultilevel"/>
    <w:tmpl w:val="D5EEAC98"/>
    <w:lvl w:ilvl="0" w:tplc="9B7EBD8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62C4DDA"/>
    <w:multiLevelType w:val="hybridMultilevel"/>
    <w:tmpl w:val="741A69D0"/>
    <w:lvl w:ilvl="0" w:tplc="4D3206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0B6DA0"/>
    <w:multiLevelType w:val="hybridMultilevel"/>
    <w:tmpl w:val="FEAA7B04"/>
    <w:lvl w:ilvl="0" w:tplc="C7A480B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13"/>
  </w:num>
  <w:num w:numId="8">
    <w:abstractNumId w:val="1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F95"/>
    <w:rsid w:val="000A414F"/>
    <w:rsid w:val="000F01B8"/>
    <w:rsid w:val="000F4E91"/>
    <w:rsid w:val="001E0C6E"/>
    <w:rsid w:val="002862BD"/>
    <w:rsid w:val="002D63F8"/>
    <w:rsid w:val="00300541"/>
    <w:rsid w:val="00345FD9"/>
    <w:rsid w:val="003466A3"/>
    <w:rsid w:val="00360FBB"/>
    <w:rsid w:val="00361E7C"/>
    <w:rsid w:val="00396CB2"/>
    <w:rsid w:val="00417172"/>
    <w:rsid w:val="0044060C"/>
    <w:rsid w:val="004516A9"/>
    <w:rsid w:val="00467BA7"/>
    <w:rsid w:val="004B7DE6"/>
    <w:rsid w:val="004F1CD2"/>
    <w:rsid w:val="005411A1"/>
    <w:rsid w:val="00552C32"/>
    <w:rsid w:val="005621E3"/>
    <w:rsid w:val="00587011"/>
    <w:rsid w:val="005A42B5"/>
    <w:rsid w:val="005A5F95"/>
    <w:rsid w:val="005F3ED7"/>
    <w:rsid w:val="0063039C"/>
    <w:rsid w:val="00670977"/>
    <w:rsid w:val="00681DB1"/>
    <w:rsid w:val="006D19DD"/>
    <w:rsid w:val="007635F5"/>
    <w:rsid w:val="00852C22"/>
    <w:rsid w:val="00873A3B"/>
    <w:rsid w:val="00972A80"/>
    <w:rsid w:val="009B3393"/>
    <w:rsid w:val="00AB5B00"/>
    <w:rsid w:val="00AE786B"/>
    <w:rsid w:val="00B21E04"/>
    <w:rsid w:val="00B61734"/>
    <w:rsid w:val="00B677BD"/>
    <w:rsid w:val="00B94D7C"/>
    <w:rsid w:val="00B96160"/>
    <w:rsid w:val="00BB3926"/>
    <w:rsid w:val="00BB46A7"/>
    <w:rsid w:val="00C45DAC"/>
    <w:rsid w:val="00C92839"/>
    <w:rsid w:val="00CF5D2C"/>
    <w:rsid w:val="00D33733"/>
    <w:rsid w:val="00D51568"/>
    <w:rsid w:val="00D6582E"/>
    <w:rsid w:val="00D74936"/>
    <w:rsid w:val="00E063E9"/>
    <w:rsid w:val="00E11B1B"/>
    <w:rsid w:val="00E13910"/>
    <w:rsid w:val="00E26747"/>
    <w:rsid w:val="00E82547"/>
    <w:rsid w:val="00E9313E"/>
    <w:rsid w:val="00F50D3D"/>
    <w:rsid w:val="00F7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BB8A52A-733F-44CF-BC24-5F828446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B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11B1B"/>
    <w:pPr>
      <w:keepNext/>
      <w:numPr>
        <w:numId w:val="1"/>
      </w:numPr>
      <w:jc w:val="right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rsid w:val="00E11B1B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E11B1B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3466A3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11B1B"/>
  </w:style>
  <w:style w:type="character" w:customStyle="1" w:styleId="WW-Absatz-Standardschriftart">
    <w:name w:val="WW-Absatz-Standardschriftart"/>
    <w:rsid w:val="00E11B1B"/>
  </w:style>
  <w:style w:type="character" w:customStyle="1" w:styleId="WW-Absatz-Standardschriftart1">
    <w:name w:val="WW-Absatz-Standardschriftart1"/>
    <w:rsid w:val="00E11B1B"/>
  </w:style>
  <w:style w:type="character" w:customStyle="1" w:styleId="WW-Absatz-Standardschriftart11">
    <w:name w:val="WW-Absatz-Standardschriftart11"/>
    <w:rsid w:val="00E11B1B"/>
  </w:style>
  <w:style w:type="character" w:customStyle="1" w:styleId="WW8Num1z0">
    <w:name w:val="WW8Num1z0"/>
    <w:rsid w:val="00E11B1B"/>
    <w:rPr>
      <w:rFonts w:ascii="Symbol" w:hAnsi="Symbol"/>
    </w:rPr>
  </w:style>
  <w:style w:type="character" w:customStyle="1" w:styleId="WW8Num1z1">
    <w:name w:val="WW8Num1z1"/>
    <w:rsid w:val="00E11B1B"/>
    <w:rPr>
      <w:rFonts w:ascii="Courier New" w:hAnsi="Courier New" w:cs="Courier New"/>
    </w:rPr>
  </w:style>
  <w:style w:type="character" w:customStyle="1" w:styleId="WW8Num1z2">
    <w:name w:val="WW8Num1z2"/>
    <w:rsid w:val="00E11B1B"/>
    <w:rPr>
      <w:rFonts w:ascii="Wingdings" w:hAnsi="Wingdings"/>
    </w:rPr>
  </w:style>
  <w:style w:type="character" w:customStyle="1" w:styleId="WW8Num6z0">
    <w:name w:val="WW8Num6z0"/>
    <w:rsid w:val="00E11B1B"/>
    <w:rPr>
      <w:rFonts w:ascii="Symbol" w:hAnsi="Symbol"/>
    </w:rPr>
  </w:style>
  <w:style w:type="character" w:customStyle="1" w:styleId="WW8Num6z1">
    <w:name w:val="WW8Num6z1"/>
    <w:rsid w:val="00E11B1B"/>
    <w:rPr>
      <w:rFonts w:ascii="Courier New" w:hAnsi="Courier New" w:cs="Courier New"/>
    </w:rPr>
  </w:style>
  <w:style w:type="character" w:customStyle="1" w:styleId="WW8Num6z2">
    <w:name w:val="WW8Num6z2"/>
    <w:rsid w:val="00E11B1B"/>
    <w:rPr>
      <w:rFonts w:ascii="Wingdings" w:hAnsi="Wingdings"/>
    </w:rPr>
  </w:style>
  <w:style w:type="character" w:customStyle="1" w:styleId="10">
    <w:name w:val="Основной шрифт абзаца1"/>
    <w:rsid w:val="00E11B1B"/>
  </w:style>
  <w:style w:type="character" w:customStyle="1" w:styleId="20">
    <w:name w:val="Основной текст 2 Знак"/>
    <w:rsid w:val="00E11B1B"/>
  </w:style>
  <w:style w:type="character" w:styleId="a3">
    <w:name w:val="Hyperlink"/>
    <w:uiPriority w:val="99"/>
    <w:rsid w:val="00E11B1B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E11B1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E11B1B"/>
    <w:pPr>
      <w:jc w:val="both"/>
    </w:pPr>
    <w:rPr>
      <w:sz w:val="22"/>
      <w:szCs w:val="20"/>
    </w:rPr>
  </w:style>
  <w:style w:type="paragraph" w:styleId="a5">
    <w:name w:val="List"/>
    <w:basedOn w:val="a4"/>
    <w:rsid w:val="00E11B1B"/>
    <w:rPr>
      <w:rFonts w:cs="Tahoma"/>
    </w:rPr>
  </w:style>
  <w:style w:type="paragraph" w:customStyle="1" w:styleId="12">
    <w:name w:val="Название1"/>
    <w:basedOn w:val="a"/>
    <w:rsid w:val="00E11B1B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E11B1B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E11B1B"/>
    <w:pPr>
      <w:jc w:val="center"/>
    </w:pPr>
    <w:rPr>
      <w:b/>
      <w:sz w:val="22"/>
      <w:szCs w:val="20"/>
    </w:rPr>
  </w:style>
  <w:style w:type="paragraph" w:styleId="a7">
    <w:name w:val="Subtitle"/>
    <w:basedOn w:val="11"/>
    <w:next w:val="a4"/>
    <w:qFormat/>
    <w:rsid w:val="00E11B1B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E11B1B"/>
    <w:pPr>
      <w:jc w:val="both"/>
    </w:pPr>
    <w:rPr>
      <w:sz w:val="20"/>
      <w:szCs w:val="20"/>
    </w:rPr>
  </w:style>
  <w:style w:type="paragraph" w:styleId="a8">
    <w:name w:val="Body Text Indent"/>
    <w:basedOn w:val="a"/>
    <w:rsid w:val="00E11B1B"/>
    <w:pPr>
      <w:ind w:firstLine="720"/>
      <w:jc w:val="both"/>
    </w:pPr>
    <w:rPr>
      <w:sz w:val="28"/>
      <w:szCs w:val="20"/>
    </w:rPr>
  </w:style>
  <w:style w:type="paragraph" w:customStyle="1" w:styleId="31">
    <w:name w:val="Основной текст 31"/>
    <w:basedOn w:val="a"/>
    <w:rsid w:val="00E11B1B"/>
    <w:pPr>
      <w:jc w:val="center"/>
    </w:pPr>
    <w:rPr>
      <w:szCs w:val="20"/>
    </w:rPr>
  </w:style>
  <w:style w:type="paragraph" w:styleId="a9">
    <w:name w:val="Balloon Text"/>
    <w:basedOn w:val="a"/>
    <w:rsid w:val="00E11B1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11B1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11B1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Содержимое таблицы"/>
    <w:basedOn w:val="a"/>
    <w:rsid w:val="00E11B1B"/>
    <w:pPr>
      <w:suppressLineNumbers/>
    </w:pPr>
  </w:style>
  <w:style w:type="paragraph" w:customStyle="1" w:styleId="ab">
    <w:name w:val="Заголовок таблицы"/>
    <w:basedOn w:val="aa"/>
    <w:rsid w:val="00E11B1B"/>
    <w:pPr>
      <w:jc w:val="center"/>
    </w:pPr>
    <w:rPr>
      <w:b/>
      <w:bCs/>
    </w:rPr>
  </w:style>
  <w:style w:type="character" w:customStyle="1" w:styleId="FontStyle12">
    <w:name w:val="Font Style12"/>
    <w:basedOn w:val="a0"/>
    <w:qFormat/>
    <w:rsid w:val="00E063E9"/>
    <w:rPr>
      <w:rFonts w:ascii="Times New Roman" w:hAnsi="Times New Roman" w:cs="Times New Roman" w:hint="default"/>
      <w:sz w:val="22"/>
      <w:szCs w:val="22"/>
    </w:rPr>
  </w:style>
  <w:style w:type="paragraph" w:customStyle="1" w:styleId="Style7">
    <w:name w:val="Style7"/>
    <w:basedOn w:val="a"/>
    <w:rsid w:val="00E063E9"/>
    <w:pPr>
      <w:suppressAutoHyphens w:val="0"/>
      <w:spacing w:line="265" w:lineRule="exact"/>
      <w:ind w:firstLine="657"/>
      <w:jc w:val="both"/>
    </w:pPr>
    <w:rPr>
      <w:sz w:val="28"/>
      <w:szCs w:val="20"/>
    </w:rPr>
  </w:style>
  <w:style w:type="paragraph" w:customStyle="1" w:styleId="Textbody">
    <w:name w:val="Text body"/>
    <w:basedOn w:val="a"/>
    <w:rsid w:val="00BB46A7"/>
    <w:pPr>
      <w:widowControl w:val="0"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Standard">
    <w:name w:val="Standard"/>
    <w:rsid w:val="00BB46A7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rsid w:val="003466A3"/>
    <w:rPr>
      <w:b/>
      <w:bCs/>
      <w:lang w:eastAsia="ar-SA"/>
    </w:rPr>
  </w:style>
  <w:style w:type="paragraph" w:customStyle="1" w:styleId="Style1">
    <w:name w:val="Style1"/>
    <w:basedOn w:val="a"/>
    <w:rsid w:val="003466A3"/>
    <w:pPr>
      <w:suppressAutoHyphens w:val="0"/>
      <w:jc w:val="center"/>
    </w:pPr>
    <w:rPr>
      <w:sz w:val="28"/>
      <w:szCs w:val="20"/>
    </w:rPr>
  </w:style>
  <w:style w:type="paragraph" w:customStyle="1" w:styleId="Style9">
    <w:name w:val="Style9"/>
    <w:basedOn w:val="a"/>
    <w:rsid w:val="003466A3"/>
    <w:pPr>
      <w:suppressAutoHyphens w:val="0"/>
      <w:spacing w:line="263" w:lineRule="exact"/>
      <w:ind w:hanging="388"/>
      <w:jc w:val="both"/>
    </w:pPr>
    <w:rPr>
      <w:sz w:val="28"/>
      <w:szCs w:val="20"/>
    </w:rPr>
  </w:style>
  <w:style w:type="paragraph" w:customStyle="1" w:styleId="Style6">
    <w:name w:val="Style6"/>
    <w:basedOn w:val="a"/>
    <w:rsid w:val="003466A3"/>
    <w:pPr>
      <w:suppressAutoHyphens w:val="0"/>
      <w:jc w:val="both"/>
    </w:pPr>
    <w:rPr>
      <w:sz w:val="28"/>
      <w:szCs w:val="20"/>
    </w:rPr>
  </w:style>
  <w:style w:type="paragraph" w:customStyle="1" w:styleId="FORMATTEXT">
    <w:name w:val=".FORMATTEXT"/>
    <w:uiPriority w:val="99"/>
    <w:rsid w:val="005F3E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Символ нумерации"/>
    <w:rsid w:val="004B7DE6"/>
    <w:rPr>
      <w:sz w:val="24"/>
      <w:szCs w:val="24"/>
    </w:rPr>
  </w:style>
  <w:style w:type="paragraph" w:styleId="ad">
    <w:name w:val="List Paragraph"/>
    <w:basedOn w:val="a"/>
    <w:uiPriority w:val="34"/>
    <w:qFormat/>
    <w:rsid w:val="00396CB2"/>
    <w:pPr>
      <w:ind w:left="720"/>
      <w:contextualSpacing/>
    </w:pPr>
  </w:style>
  <w:style w:type="paragraph" w:customStyle="1" w:styleId="14">
    <w:name w:val="Обычный1"/>
    <w:rsid w:val="00467BA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205</vt:lpstr>
    </vt:vector>
  </TitlesOfParts>
  <Company>Красноярский ЦСМ</Company>
  <LinksUpToDate>false</LinksUpToDate>
  <CharactersWithSpaces>19134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205</dc:title>
  <dc:creator>Лариса</dc:creator>
  <cp:lastModifiedBy>vishtaljuk</cp:lastModifiedBy>
  <cp:revision>11</cp:revision>
  <cp:lastPrinted>2019-01-23T06:16:00Z</cp:lastPrinted>
  <dcterms:created xsi:type="dcterms:W3CDTF">2021-12-24T08:34:00Z</dcterms:created>
  <dcterms:modified xsi:type="dcterms:W3CDTF">2026-02-06T07:34:00Z</dcterms:modified>
</cp:coreProperties>
</file>